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2F" w:rsidRPr="000A732F" w:rsidRDefault="000A732F" w:rsidP="009D5C78">
      <w:pPr>
        <w:widowControl w:val="0"/>
        <w:suppressAutoHyphens/>
        <w:spacing w:after="0" w:line="240" w:lineRule="auto"/>
        <w:ind w:left="-426" w:firstLine="142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  <w:r w:rsidRPr="000A732F"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  <w:t xml:space="preserve">Стандартизированная работа №2 по русскому языку. 5 «В» класс. </w:t>
      </w:r>
    </w:p>
    <w:p w:rsidR="000A732F" w:rsidRPr="000A732F" w:rsidRDefault="000A732F" w:rsidP="009D5C78">
      <w:pPr>
        <w:widowControl w:val="0"/>
        <w:suppressAutoHyphens/>
        <w:spacing w:after="0" w:line="240" w:lineRule="auto"/>
        <w:ind w:left="-426" w:firstLine="142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  <w:r w:rsidRPr="000A732F"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  <w:t>Ф.И.О._________________________________________________________</w:t>
      </w:r>
    </w:p>
    <w:p w:rsidR="000A732F" w:rsidRPr="000A732F" w:rsidRDefault="000A732F" w:rsidP="009D5C78">
      <w:pPr>
        <w:widowControl w:val="0"/>
        <w:suppressAutoHyphens/>
        <w:spacing w:after="0" w:line="240" w:lineRule="auto"/>
        <w:ind w:left="-426" w:firstLine="142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Style w:val="a8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0A732F" w:rsidRPr="000A732F" w:rsidTr="000A732F">
        <w:trPr>
          <w:jc w:val="center"/>
        </w:trPr>
        <w:tc>
          <w:tcPr>
            <w:tcW w:w="3190" w:type="dxa"/>
          </w:tcPr>
          <w:p w:rsidR="000A732F" w:rsidRPr="000A732F" w:rsidRDefault="000A732F" w:rsidP="009D5C7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3190" w:type="dxa"/>
          </w:tcPr>
          <w:p w:rsidR="000A732F" w:rsidRPr="000A732F" w:rsidRDefault="000A732F" w:rsidP="009D5C7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3191" w:type="dxa"/>
          </w:tcPr>
          <w:p w:rsidR="000A732F" w:rsidRPr="000A732F" w:rsidRDefault="000A732F" w:rsidP="009D5C78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A732F" w:rsidRPr="000A732F" w:rsidTr="000A732F">
        <w:trPr>
          <w:jc w:val="center"/>
        </w:trPr>
        <w:tc>
          <w:tcPr>
            <w:tcW w:w="3190" w:type="dxa"/>
          </w:tcPr>
          <w:p w:rsidR="000A732F" w:rsidRPr="000A732F" w:rsidRDefault="000A732F" w:rsidP="009D5C7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0A732F" w:rsidRPr="000A732F" w:rsidRDefault="000A732F" w:rsidP="009D5C7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0A732F" w:rsidRPr="000A732F" w:rsidRDefault="000A732F" w:rsidP="009D5C7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0455" w:rsidRPr="000A732F" w:rsidRDefault="00670455" w:rsidP="009D5C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b/>
          <w:i/>
          <w:sz w:val="24"/>
          <w:szCs w:val="24"/>
        </w:rPr>
        <w:t>Часть 1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08"/>
      </w:tblGrid>
      <w:tr w:rsidR="00670455" w:rsidRPr="000A732F" w:rsidTr="000A732F">
        <w:trPr>
          <w:trHeight w:val="359"/>
          <w:jc w:val="center"/>
        </w:trPr>
        <w:tc>
          <w:tcPr>
            <w:tcW w:w="10008" w:type="dxa"/>
            <w:tcBorders>
              <w:bottom w:val="single" w:sz="4" w:space="0" w:color="auto"/>
            </w:tcBorders>
          </w:tcPr>
          <w:p w:rsidR="00670455" w:rsidRPr="000A732F" w:rsidRDefault="00670455" w:rsidP="009D5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заданий с выбором ответа А1-А10 обведите номер правильного ответа.</w:t>
            </w:r>
          </w:p>
        </w:tc>
      </w:tr>
    </w:tbl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32F">
        <w:rPr>
          <w:rFonts w:ascii="Times New Roman" w:hAnsi="Times New Roman" w:cs="Times New Roman"/>
          <w:b/>
          <w:sz w:val="24"/>
          <w:szCs w:val="24"/>
        </w:rPr>
        <w:t>А1</w:t>
      </w:r>
      <w:proofErr w:type="gramStart"/>
      <w:r w:rsidRPr="000A732F">
        <w:rPr>
          <w:rFonts w:ascii="Times New Roman" w:hAnsi="Times New Roman" w:cs="Times New Roman"/>
          <w:b/>
          <w:sz w:val="24"/>
          <w:szCs w:val="24"/>
        </w:rPr>
        <w:t xml:space="preserve">  У</w:t>
      </w:r>
      <w:proofErr w:type="gramEnd"/>
      <w:r w:rsidRPr="000A732F">
        <w:rPr>
          <w:rFonts w:ascii="Times New Roman" w:hAnsi="Times New Roman" w:cs="Times New Roman"/>
          <w:b/>
          <w:sz w:val="24"/>
          <w:szCs w:val="24"/>
        </w:rPr>
        <w:t>кажите слово, в котором ударение падает на последний слог:</w:t>
      </w:r>
    </w:p>
    <w:tbl>
      <w:tblPr>
        <w:tblW w:w="0" w:type="auto"/>
        <w:tblInd w:w="250" w:type="dxa"/>
        <w:tblLook w:val="01E0"/>
      </w:tblPr>
      <w:tblGrid>
        <w:gridCol w:w="425"/>
        <w:gridCol w:w="1787"/>
        <w:gridCol w:w="416"/>
        <w:gridCol w:w="2081"/>
        <w:gridCol w:w="569"/>
        <w:gridCol w:w="1701"/>
        <w:gridCol w:w="469"/>
        <w:gridCol w:w="1941"/>
      </w:tblGrid>
      <w:tr w:rsidR="00670455" w:rsidRPr="000A732F" w:rsidTr="0003059F">
        <w:tc>
          <w:tcPr>
            <w:tcW w:w="425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87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торты</w:t>
            </w:r>
          </w:p>
        </w:tc>
        <w:tc>
          <w:tcPr>
            <w:tcW w:w="383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081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столяр</w:t>
            </w:r>
          </w:p>
        </w:tc>
        <w:tc>
          <w:tcPr>
            <w:tcW w:w="569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01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понял</w:t>
            </w:r>
          </w:p>
        </w:tc>
        <w:tc>
          <w:tcPr>
            <w:tcW w:w="469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941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банты</w:t>
            </w:r>
          </w:p>
        </w:tc>
      </w:tr>
    </w:tbl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32F">
        <w:rPr>
          <w:rFonts w:ascii="Times New Roman" w:hAnsi="Times New Roman" w:cs="Times New Roman"/>
          <w:b/>
          <w:bCs/>
          <w:sz w:val="24"/>
          <w:szCs w:val="24"/>
        </w:rPr>
        <w:t xml:space="preserve">А2  В каком ряду во всех словах пишется буква </w:t>
      </w:r>
      <w:proofErr w:type="gramStart"/>
      <w:r w:rsidRPr="000A732F">
        <w:rPr>
          <w:rFonts w:ascii="Times New Roman" w:hAnsi="Times New Roman" w:cs="Times New Roman"/>
          <w:b/>
          <w:bCs/>
          <w:sz w:val="24"/>
          <w:szCs w:val="24"/>
        </w:rPr>
        <w:t>З</w:t>
      </w:r>
      <w:proofErr w:type="gramEnd"/>
      <w:r w:rsidRPr="000A732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>1) ко…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ьба</w:t>
      </w:r>
      <w:proofErr w:type="spellEnd"/>
      <w:r w:rsidRPr="000A7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бли</w:t>
      </w:r>
      <w:proofErr w:type="spellEnd"/>
      <w:r w:rsidRPr="000A732F">
        <w:rPr>
          <w:rFonts w:ascii="Times New Roman" w:hAnsi="Times New Roman" w:cs="Times New Roman"/>
          <w:sz w:val="24"/>
          <w:szCs w:val="24"/>
        </w:rPr>
        <w:t xml:space="preserve">…кий, 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0A732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ка</w:t>
      </w:r>
      <w:proofErr w:type="spellEnd"/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0A732F">
        <w:rPr>
          <w:rFonts w:ascii="Times New Roman" w:hAnsi="Times New Roman" w:cs="Times New Roman"/>
          <w:sz w:val="24"/>
          <w:szCs w:val="24"/>
        </w:rPr>
        <w:t>пол…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ти</w:t>
      </w:r>
      <w:proofErr w:type="spellEnd"/>
      <w:proofErr w:type="gramEnd"/>
      <w:r w:rsidRPr="000A732F">
        <w:rPr>
          <w:rFonts w:ascii="Times New Roman" w:hAnsi="Times New Roman" w:cs="Times New Roman"/>
          <w:sz w:val="24"/>
          <w:szCs w:val="24"/>
        </w:rPr>
        <w:t>, мер…кий, поло…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0A732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0A732F">
        <w:rPr>
          <w:rFonts w:ascii="Times New Roman" w:hAnsi="Times New Roman" w:cs="Times New Roman"/>
          <w:sz w:val="24"/>
          <w:szCs w:val="24"/>
        </w:rPr>
        <w:t>замер…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ший</w:t>
      </w:r>
      <w:proofErr w:type="spellEnd"/>
      <w:proofErr w:type="gramEnd"/>
      <w:r w:rsidRPr="000A732F">
        <w:rPr>
          <w:rFonts w:ascii="Times New Roman" w:hAnsi="Times New Roman" w:cs="Times New Roman"/>
          <w:sz w:val="24"/>
          <w:szCs w:val="24"/>
        </w:rPr>
        <w:t xml:space="preserve"> (в холод), про…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ьба</w:t>
      </w:r>
      <w:proofErr w:type="spellEnd"/>
      <w:r w:rsidRPr="000A7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вя</w:t>
      </w:r>
      <w:proofErr w:type="spellEnd"/>
      <w:r w:rsidRPr="000A732F">
        <w:rPr>
          <w:rFonts w:ascii="Times New Roman" w:hAnsi="Times New Roman" w:cs="Times New Roman"/>
          <w:sz w:val="24"/>
          <w:szCs w:val="24"/>
        </w:rPr>
        <w:t xml:space="preserve">…кий 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>4) сколь…кий, зама…ка, ре…кий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32F">
        <w:rPr>
          <w:rFonts w:ascii="Times New Roman" w:hAnsi="Times New Roman" w:cs="Times New Roman"/>
          <w:b/>
          <w:sz w:val="24"/>
          <w:szCs w:val="24"/>
        </w:rPr>
        <w:t>А3</w:t>
      </w:r>
      <w:proofErr w:type="gramStart"/>
      <w:r w:rsidRPr="000A732F">
        <w:rPr>
          <w:rFonts w:ascii="Times New Roman" w:hAnsi="Times New Roman" w:cs="Times New Roman"/>
          <w:b/>
          <w:sz w:val="24"/>
          <w:szCs w:val="24"/>
        </w:rPr>
        <w:t xml:space="preserve">  У</w:t>
      </w:r>
      <w:proofErr w:type="gramEnd"/>
      <w:r w:rsidRPr="000A732F">
        <w:rPr>
          <w:rFonts w:ascii="Times New Roman" w:hAnsi="Times New Roman" w:cs="Times New Roman"/>
          <w:b/>
          <w:sz w:val="24"/>
          <w:szCs w:val="24"/>
        </w:rPr>
        <w:t>кажите строчку, в которой на месте пропуска везде пишется Ъ:</w:t>
      </w:r>
    </w:p>
    <w:p w:rsidR="00670455" w:rsidRPr="000A732F" w:rsidRDefault="00670455" w:rsidP="009D5C78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0A732F">
        <w:rPr>
          <w:rFonts w:ascii="Times New Roman" w:hAnsi="Times New Roman" w:cs="Times New Roman"/>
          <w:sz w:val="24"/>
          <w:szCs w:val="24"/>
        </w:rPr>
        <w:t>от…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езд</w:t>
      </w:r>
      <w:proofErr w:type="spellEnd"/>
      <w:proofErr w:type="gramEnd"/>
      <w:r w:rsidRPr="000A732F">
        <w:rPr>
          <w:rFonts w:ascii="Times New Roman" w:hAnsi="Times New Roman" w:cs="Times New Roman"/>
          <w:sz w:val="24"/>
          <w:szCs w:val="24"/>
        </w:rPr>
        <w:t>,  с…ябедничать, неб…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ющийся</w:t>
      </w:r>
      <w:proofErr w:type="spellEnd"/>
    </w:p>
    <w:p w:rsidR="00670455" w:rsidRPr="000A732F" w:rsidRDefault="00670455" w:rsidP="009D5C78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 xml:space="preserve">об…единение, </w:t>
      </w:r>
      <w:proofErr w:type="gramStart"/>
      <w:r w:rsidRPr="000A732F">
        <w:rPr>
          <w:rFonts w:ascii="Times New Roman" w:hAnsi="Times New Roman" w:cs="Times New Roman"/>
          <w:sz w:val="24"/>
          <w:szCs w:val="24"/>
        </w:rPr>
        <w:t>из…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ясняться</w:t>
      </w:r>
      <w:proofErr w:type="spellEnd"/>
      <w:proofErr w:type="gramEnd"/>
      <w:r w:rsidRPr="000A732F">
        <w:rPr>
          <w:rFonts w:ascii="Times New Roman" w:hAnsi="Times New Roman" w:cs="Times New Roman"/>
          <w:sz w:val="24"/>
          <w:szCs w:val="24"/>
        </w:rPr>
        <w:t>, раз…яриться</w:t>
      </w:r>
    </w:p>
    <w:p w:rsidR="00670455" w:rsidRPr="000A732F" w:rsidRDefault="00670455" w:rsidP="009D5C78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 xml:space="preserve">под…ём, 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солов</w:t>
      </w:r>
      <w:proofErr w:type="spellEnd"/>
      <w:r w:rsidRPr="000A732F">
        <w:rPr>
          <w:rFonts w:ascii="Times New Roman" w:hAnsi="Times New Roman" w:cs="Times New Roman"/>
          <w:sz w:val="24"/>
          <w:szCs w:val="24"/>
        </w:rPr>
        <w:t xml:space="preserve">…и, </w:t>
      </w:r>
      <w:proofErr w:type="gramStart"/>
      <w:r w:rsidRPr="000A732F">
        <w:rPr>
          <w:rFonts w:ascii="Times New Roman" w:hAnsi="Times New Roman" w:cs="Times New Roman"/>
          <w:sz w:val="24"/>
          <w:szCs w:val="24"/>
        </w:rPr>
        <w:t>об…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ёмный</w:t>
      </w:r>
      <w:proofErr w:type="spellEnd"/>
      <w:proofErr w:type="gramEnd"/>
      <w:r w:rsidRPr="000A732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70455" w:rsidRPr="000A732F" w:rsidRDefault="00670455" w:rsidP="009D5C78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 xml:space="preserve">об…явление, 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обез</w:t>
      </w:r>
      <w:proofErr w:type="spellEnd"/>
      <w:r w:rsidRPr="000A732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яна</w:t>
      </w:r>
      <w:proofErr w:type="spellEnd"/>
      <w:r w:rsidRPr="000A732F">
        <w:rPr>
          <w:rFonts w:ascii="Times New Roman" w:hAnsi="Times New Roman" w:cs="Times New Roman"/>
          <w:sz w:val="24"/>
          <w:szCs w:val="24"/>
        </w:rPr>
        <w:t>, сер…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ёзно</w:t>
      </w:r>
      <w:proofErr w:type="spellEnd"/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32F">
        <w:rPr>
          <w:rFonts w:ascii="Times New Roman" w:hAnsi="Times New Roman" w:cs="Times New Roman"/>
          <w:b/>
          <w:sz w:val="24"/>
          <w:szCs w:val="24"/>
        </w:rPr>
        <w:t xml:space="preserve">А4  Укажите  строчку, в которой на месте пропуска везде пишется буква </w:t>
      </w:r>
      <w:proofErr w:type="gramStart"/>
      <w:r w:rsidRPr="000A732F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0A732F">
        <w:rPr>
          <w:rFonts w:ascii="Times New Roman" w:hAnsi="Times New Roman" w:cs="Times New Roman"/>
          <w:b/>
          <w:sz w:val="24"/>
          <w:szCs w:val="24"/>
        </w:rPr>
        <w:t>:</w:t>
      </w:r>
    </w:p>
    <w:p w:rsidR="00670455" w:rsidRPr="000A732F" w:rsidRDefault="00670455" w:rsidP="009D5C78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0A732F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0A732F">
        <w:rPr>
          <w:rFonts w:ascii="Times New Roman" w:hAnsi="Times New Roman" w:cs="Times New Roman"/>
          <w:sz w:val="24"/>
          <w:szCs w:val="24"/>
        </w:rPr>
        <w:t>…чувственный, …горбиться, не..</w:t>
      </w:r>
      <w:proofErr w:type="gramStart"/>
      <w:r w:rsidRPr="000A73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A732F">
        <w:rPr>
          <w:rFonts w:ascii="Times New Roman" w:hAnsi="Times New Roman" w:cs="Times New Roman"/>
          <w:sz w:val="24"/>
          <w:szCs w:val="24"/>
        </w:rPr>
        <w:t>оворчивый</w:t>
      </w:r>
      <w:proofErr w:type="spellEnd"/>
    </w:p>
    <w:p w:rsidR="00670455" w:rsidRPr="000A732F" w:rsidRDefault="00670455" w:rsidP="009D5C78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A732F">
        <w:rPr>
          <w:rFonts w:ascii="Times New Roman" w:hAnsi="Times New Roman" w:cs="Times New Roman"/>
          <w:sz w:val="24"/>
          <w:szCs w:val="24"/>
        </w:rPr>
        <w:t>чере</w:t>
      </w:r>
      <w:proofErr w:type="spellEnd"/>
      <w:proofErr w:type="gramEnd"/>
      <w:r w:rsidRPr="000A732F">
        <w:rPr>
          <w:rFonts w:ascii="Times New Roman" w:hAnsi="Times New Roman" w:cs="Times New Roman"/>
          <w:sz w:val="24"/>
          <w:szCs w:val="24"/>
        </w:rPr>
        <w:t xml:space="preserve">…чур, 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0A732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заботный</w:t>
      </w:r>
      <w:proofErr w:type="spellEnd"/>
      <w:r w:rsidRPr="000A7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0A732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брежный</w:t>
      </w:r>
      <w:proofErr w:type="spellEnd"/>
    </w:p>
    <w:p w:rsidR="00670455" w:rsidRPr="000A732F" w:rsidRDefault="00670455" w:rsidP="009D5C78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0A732F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0A732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зубый</w:t>
      </w:r>
      <w:proofErr w:type="spellEnd"/>
      <w:r w:rsidRPr="000A7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0A732F">
        <w:rPr>
          <w:rFonts w:ascii="Times New Roman" w:hAnsi="Times New Roman" w:cs="Times New Roman"/>
          <w:sz w:val="24"/>
          <w:szCs w:val="24"/>
        </w:rPr>
        <w:t xml:space="preserve">…граничный, 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0A732F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ветренный</w:t>
      </w:r>
      <w:proofErr w:type="spellEnd"/>
    </w:p>
    <w:p w:rsidR="00670455" w:rsidRPr="000A732F" w:rsidRDefault="00670455" w:rsidP="009D5C78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0A732F">
        <w:rPr>
          <w:rFonts w:ascii="Times New Roman" w:hAnsi="Times New Roman" w:cs="Times New Roman"/>
          <w:sz w:val="24"/>
          <w:szCs w:val="24"/>
        </w:rPr>
        <w:t>в…помнить</w:t>
      </w:r>
      <w:proofErr w:type="gramEnd"/>
      <w:r w:rsidRPr="000A732F">
        <w:rPr>
          <w:rFonts w:ascii="Times New Roman" w:hAnsi="Times New Roman" w:cs="Times New Roman"/>
          <w:sz w:val="24"/>
          <w:szCs w:val="24"/>
        </w:rPr>
        <w:t>, не…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держанность</w:t>
      </w:r>
      <w:proofErr w:type="spellEnd"/>
      <w:r w:rsidRPr="000A732F">
        <w:rPr>
          <w:rFonts w:ascii="Times New Roman" w:hAnsi="Times New Roman" w:cs="Times New Roman"/>
          <w:sz w:val="24"/>
          <w:szCs w:val="24"/>
        </w:rPr>
        <w:t>, ...бить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32F">
        <w:rPr>
          <w:rFonts w:ascii="Times New Roman" w:hAnsi="Times New Roman" w:cs="Times New Roman"/>
          <w:b/>
          <w:sz w:val="24"/>
          <w:szCs w:val="24"/>
        </w:rPr>
        <w:t>А5</w:t>
      </w:r>
      <w:proofErr w:type="gramStart"/>
      <w:r w:rsidRPr="000A732F">
        <w:rPr>
          <w:rFonts w:ascii="Times New Roman" w:hAnsi="Times New Roman" w:cs="Times New Roman"/>
          <w:b/>
          <w:sz w:val="24"/>
          <w:szCs w:val="24"/>
        </w:rPr>
        <w:t xml:space="preserve">  У</w:t>
      </w:r>
      <w:proofErr w:type="gramEnd"/>
      <w:r w:rsidRPr="000A732F">
        <w:rPr>
          <w:rFonts w:ascii="Times New Roman" w:hAnsi="Times New Roman" w:cs="Times New Roman"/>
          <w:b/>
          <w:sz w:val="24"/>
          <w:szCs w:val="24"/>
        </w:rPr>
        <w:t>кажите строчку, в которой на месте пропуска везде пишется буква И:</w:t>
      </w:r>
    </w:p>
    <w:p w:rsidR="00670455" w:rsidRPr="000A732F" w:rsidRDefault="00670455" w:rsidP="009D5C78">
      <w:pPr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 xml:space="preserve">трава в 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ине</w:t>
      </w:r>
      <w:proofErr w:type="spellEnd"/>
      <w:r w:rsidRPr="000A732F">
        <w:rPr>
          <w:rFonts w:ascii="Times New Roman" w:hAnsi="Times New Roman" w:cs="Times New Roman"/>
          <w:sz w:val="24"/>
          <w:szCs w:val="24"/>
        </w:rPr>
        <w:t xml:space="preserve">…, отдыхать на Кавказ…, упрекать в 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равнодуши</w:t>
      </w:r>
      <w:proofErr w:type="spellEnd"/>
      <w:r w:rsidRPr="000A732F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670455" w:rsidRPr="000A732F" w:rsidRDefault="00670455" w:rsidP="009D5C78">
      <w:pPr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 xml:space="preserve">быть в 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смущени</w:t>
      </w:r>
      <w:proofErr w:type="spellEnd"/>
      <w:r w:rsidRPr="000A732F">
        <w:rPr>
          <w:rFonts w:ascii="Times New Roman" w:hAnsi="Times New Roman" w:cs="Times New Roman"/>
          <w:sz w:val="24"/>
          <w:szCs w:val="24"/>
        </w:rPr>
        <w:t xml:space="preserve">…,  жить в Казан…, расписаться в 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получени</w:t>
      </w:r>
      <w:proofErr w:type="spellEnd"/>
      <w:r w:rsidRPr="000A732F">
        <w:rPr>
          <w:rFonts w:ascii="Times New Roman" w:hAnsi="Times New Roman" w:cs="Times New Roman"/>
          <w:sz w:val="24"/>
          <w:szCs w:val="24"/>
        </w:rPr>
        <w:t xml:space="preserve">…                </w:t>
      </w:r>
    </w:p>
    <w:p w:rsidR="00670455" w:rsidRPr="000A732F" w:rsidRDefault="00670455" w:rsidP="009D5C78">
      <w:pPr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 xml:space="preserve">выставка в галере…, находиться в 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восхищени</w:t>
      </w:r>
      <w:proofErr w:type="spellEnd"/>
      <w:r w:rsidRPr="000A732F">
        <w:rPr>
          <w:rFonts w:ascii="Times New Roman" w:hAnsi="Times New Roman" w:cs="Times New Roman"/>
          <w:sz w:val="24"/>
          <w:szCs w:val="24"/>
        </w:rPr>
        <w:t>…, найти в магазин…</w:t>
      </w:r>
    </w:p>
    <w:p w:rsidR="00670455" w:rsidRPr="000A732F" w:rsidRDefault="00670455" w:rsidP="009D5C78">
      <w:pPr>
        <w:numPr>
          <w:ilvl w:val="0"/>
          <w:numId w:val="3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 xml:space="preserve">играть на 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роял</w:t>
      </w:r>
      <w:proofErr w:type="spellEnd"/>
      <w:r w:rsidRPr="000A732F">
        <w:rPr>
          <w:rFonts w:ascii="Times New Roman" w:hAnsi="Times New Roman" w:cs="Times New Roman"/>
          <w:sz w:val="24"/>
          <w:szCs w:val="24"/>
        </w:rPr>
        <w:t xml:space="preserve">…, кричать в 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отдалени</w:t>
      </w:r>
      <w:proofErr w:type="spellEnd"/>
      <w:r w:rsidRPr="000A732F">
        <w:rPr>
          <w:rFonts w:ascii="Times New Roman" w:hAnsi="Times New Roman" w:cs="Times New Roman"/>
          <w:sz w:val="24"/>
          <w:szCs w:val="24"/>
        </w:rPr>
        <w:t xml:space="preserve">…, в легком 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плать</w:t>
      </w:r>
      <w:proofErr w:type="spellEnd"/>
      <w:r w:rsidRPr="000A732F">
        <w:rPr>
          <w:rFonts w:ascii="Times New Roman" w:hAnsi="Times New Roman" w:cs="Times New Roman"/>
          <w:sz w:val="24"/>
          <w:szCs w:val="24"/>
        </w:rPr>
        <w:t>…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32F">
        <w:rPr>
          <w:rFonts w:ascii="Times New Roman" w:hAnsi="Times New Roman" w:cs="Times New Roman"/>
          <w:b/>
          <w:sz w:val="24"/>
          <w:szCs w:val="24"/>
        </w:rPr>
        <w:t>А6</w:t>
      </w:r>
      <w:proofErr w:type="gramStart"/>
      <w:r w:rsidRPr="000A732F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  <w:r w:rsidRPr="000A732F">
        <w:rPr>
          <w:rFonts w:ascii="Times New Roman" w:hAnsi="Times New Roman" w:cs="Times New Roman"/>
          <w:b/>
          <w:sz w:val="24"/>
          <w:szCs w:val="24"/>
        </w:rPr>
        <w:t xml:space="preserve"> каком слове  следует писать букву И?</w:t>
      </w:r>
    </w:p>
    <w:tbl>
      <w:tblPr>
        <w:tblW w:w="9763" w:type="dxa"/>
        <w:tblInd w:w="250" w:type="dxa"/>
        <w:tblLook w:val="01E0"/>
      </w:tblPr>
      <w:tblGrid>
        <w:gridCol w:w="450"/>
        <w:gridCol w:w="2102"/>
        <w:gridCol w:w="450"/>
        <w:gridCol w:w="2081"/>
        <w:gridCol w:w="569"/>
        <w:gridCol w:w="1701"/>
        <w:gridCol w:w="469"/>
        <w:gridCol w:w="1941"/>
      </w:tblGrid>
      <w:tr w:rsidR="00670455" w:rsidRPr="000A732F" w:rsidTr="0003059F">
        <w:tc>
          <w:tcPr>
            <w:tcW w:w="450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102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смуглолиц…й</w:t>
            </w:r>
          </w:p>
        </w:tc>
        <w:tc>
          <w:tcPr>
            <w:tcW w:w="450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081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на ц..</w:t>
            </w:r>
            <w:proofErr w:type="gram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очках</w:t>
            </w:r>
          </w:p>
        </w:tc>
        <w:tc>
          <w:tcPr>
            <w:tcW w:w="569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01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цариц…н</w:t>
            </w:r>
          </w:p>
        </w:tc>
        <w:tc>
          <w:tcPr>
            <w:tcW w:w="469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941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традиц</w:t>
            </w:r>
            <w:proofErr w:type="spell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…я</w:t>
            </w:r>
          </w:p>
        </w:tc>
      </w:tr>
    </w:tbl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32F">
        <w:rPr>
          <w:rFonts w:ascii="Times New Roman" w:hAnsi="Times New Roman" w:cs="Times New Roman"/>
          <w:b/>
          <w:sz w:val="24"/>
          <w:szCs w:val="24"/>
        </w:rPr>
        <w:t>А7</w:t>
      </w:r>
      <w:proofErr w:type="gramStart"/>
      <w:r w:rsidRPr="000A732F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  <w:r w:rsidRPr="000A732F">
        <w:rPr>
          <w:rFonts w:ascii="Times New Roman" w:hAnsi="Times New Roman" w:cs="Times New Roman"/>
          <w:b/>
          <w:sz w:val="24"/>
          <w:szCs w:val="24"/>
        </w:rPr>
        <w:t xml:space="preserve"> каком случае НЕ пишется слитно?</w:t>
      </w:r>
    </w:p>
    <w:tbl>
      <w:tblPr>
        <w:tblW w:w="9641" w:type="dxa"/>
        <w:tblInd w:w="250" w:type="dxa"/>
        <w:tblLook w:val="01E0"/>
      </w:tblPr>
      <w:tblGrid>
        <w:gridCol w:w="450"/>
        <w:gridCol w:w="2243"/>
        <w:gridCol w:w="450"/>
        <w:gridCol w:w="1818"/>
        <w:gridCol w:w="569"/>
        <w:gridCol w:w="1701"/>
        <w:gridCol w:w="469"/>
        <w:gridCol w:w="1941"/>
      </w:tblGrid>
      <w:tr w:rsidR="00670455" w:rsidRPr="000A732F" w:rsidTr="0003059F">
        <w:tc>
          <w:tcPr>
            <w:tcW w:w="450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2243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доровится</w:t>
            </w:r>
          </w:p>
        </w:tc>
        <w:tc>
          <w:tcPr>
            <w:tcW w:w="450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18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)б</w:t>
            </w:r>
            <w:proofErr w:type="gram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уду</w:t>
            </w:r>
          </w:p>
        </w:tc>
        <w:tc>
          <w:tcPr>
            <w:tcW w:w="569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01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огли</w:t>
            </w:r>
          </w:p>
        </w:tc>
        <w:tc>
          <w:tcPr>
            <w:tcW w:w="469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941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идеть</w:t>
            </w:r>
          </w:p>
        </w:tc>
      </w:tr>
    </w:tbl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32F">
        <w:rPr>
          <w:rFonts w:ascii="Times New Roman" w:hAnsi="Times New Roman" w:cs="Times New Roman"/>
          <w:b/>
          <w:sz w:val="24"/>
          <w:szCs w:val="24"/>
        </w:rPr>
        <w:t>А8</w:t>
      </w:r>
      <w:proofErr w:type="gramStart"/>
      <w:r w:rsidRPr="000A732F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Pr="000A732F">
        <w:rPr>
          <w:rFonts w:ascii="Times New Roman" w:hAnsi="Times New Roman" w:cs="Times New Roman"/>
          <w:b/>
          <w:sz w:val="24"/>
          <w:szCs w:val="24"/>
        </w:rPr>
        <w:t>кажите предложение с ошибкой при постановке знаков препинания: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>1) В городе есть магазины и водокачки.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>2) Вокруг полянки пышно росли береза, осина и ольха.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>3) Мама обняла Серёжу и приложила горячую щеку к его голове.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 xml:space="preserve">4) Бабочки </w:t>
      </w:r>
      <w:proofErr w:type="gramStart"/>
      <w:r w:rsidRPr="000A732F">
        <w:rPr>
          <w:rFonts w:ascii="Times New Roman" w:hAnsi="Times New Roman" w:cs="Times New Roman"/>
          <w:sz w:val="24"/>
          <w:szCs w:val="24"/>
        </w:rPr>
        <w:t>толклись</w:t>
      </w:r>
      <w:proofErr w:type="gramEnd"/>
      <w:r w:rsidRPr="000A732F">
        <w:rPr>
          <w:rFonts w:ascii="Times New Roman" w:hAnsi="Times New Roman" w:cs="Times New Roman"/>
          <w:sz w:val="24"/>
          <w:szCs w:val="24"/>
        </w:rPr>
        <w:t xml:space="preserve"> вокруг лампы, стукались об неё, и падали вниз.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32F">
        <w:rPr>
          <w:rFonts w:ascii="Times New Roman" w:hAnsi="Times New Roman" w:cs="Times New Roman"/>
          <w:b/>
          <w:iCs/>
          <w:sz w:val="24"/>
          <w:szCs w:val="24"/>
        </w:rPr>
        <w:t>А9</w:t>
      </w:r>
      <w:proofErr w:type="gramStart"/>
      <w:r w:rsidRPr="000A732F">
        <w:rPr>
          <w:rFonts w:ascii="Times New Roman" w:hAnsi="Times New Roman" w:cs="Times New Roman"/>
          <w:b/>
          <w:iCs/>
          <w:sz w:val="24"/>
          <w:szCs w:val="24"/>
        </w:rPr>
        <w:t xml:space="preserve">  У</w:t>
      </w:r>
      <w:proofErr w:type="gramEnd"/>
      <w:r w:rsidRPr="000A732F">
        <w:rPr>
          <w:rFonts w:ascii="Times New Roman" w:hAnsi="Times New Roman" w:cs="Times New Roman"/>
          <w:b/>
          <w:iCs/>
          <w:sz w:val="24"/>
          <w:szCs w:val="24"/>
        </w:rPr>
        <w:t>кажите сложное предложение: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>1) В магазинном окне кукла улыбалась, а медведи сидели на барабане.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 xml:space="preserve">2) Тётя Паша заклеила рамы, между рамами положила вату и поставила стаканчики с солью. 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 xml:space="preserve">3) На фотографиях были виды приморских городов, банановые рощи, древние постройки. 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>4) И почти на всех снимках было синее море и голубое небо.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32F">
        <w:rPr>
          <w:rFonts w:ascii="Times New Roman" w:hAnsi="Times New Roman" w:cs="Times New Roman"/>
          <w:b/>
          <w:sz w:val="24"/>
          <w:szCs w:val="24"/>
        </w:rPr>
        <w:t>А10</w:t>
      </w:r>
      <w:proofErr w:type="gramStart"/>
      <w:r w:rsidRPr="000A732F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0A732F">
        <w:rPr>
          <w:rFonts w:ascii="Times New Roman" w:hAnsi="Times New Roman" w:cs="Times New Roman"/>
          <w:b/>
          <w:sz w:val="24"/>
          <w:szCs w:val="24"/>
        </w:rPr>
        <w:t xml:space="preserve"> какой последовательности надо расположить предложения, чтобы получился текст?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>А) «Для молодого человека», - сказал он.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 xml:space="preserve">Б) Сереже понравилось, что его так назвали, но Вари опять не было целую вечность. 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 xml:space="preserve">В) Варя </w:t>
      </w:r>
      <w:proofErr w:type="gramStart"/>
      <w:r w:rsidRPr="000A732F">
        <w:rPr>
          <w:rFonts w:ascii="Times New Roman" w:hAnsi="Times New Roman" w:cs="Times New Roman"/>
          <w:sz w:val="24"/>
          <w:szCs w:val="24"/>
        </w:rPr>
        <w:t>пришла</w:t>
      </w:r>
      <w:proofErr w:type="gramEnd"/>
      <w:r w:rsidRPr="000A732F">
        <w:rPr>
          <w:rFonts w:ascii="Times New Roman" w:hAnsi="Times New Roman" w:cs="Times New Roman"/>
          <w:sz w:val="24"/>
          <w:szCs w:val="24"/>
        </w:rPr>
        <w:t xml:space="preserve"> наконец, и старичок велел ей принести из кладовой двухколесный велосипед. 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>Г) Очевидно, от Вари зависело – будет у Сережи велосипед или не будет.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732F">
        <w:rPr>
          <w:rFonts w:ascii="Times New Roman" w:hAnsi="Times New Roman" w:cs="Times New Roman"/>
          <w:sz w:val="24"/>
          <w:szCs w:val="24"/>
        </w:rPr>
        <w:t>1) А, Г, Б, В              2) В, Б, А, Г            3) В, А, Г, Б               4) Г, В, А, Б</w:t>
      </w:r>
      <w:proofErr w:type="gramEnd"/>
    </w:p>
    <w:p w:rsidR="009D5C78" w:rsidRDefault="009D5C78" w:rsidP="009D5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C78" w:rsidRDefault="009D5C78" w:rsidP="009D5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C78" w:rsidRDefault="009D5C78" w:rsidP="009D5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C78" w:rsidRDefault="009D5C78" w:rsidP="009D5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C78" w:rsidRDefault="009D5C78" w:rsidP="009D5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C78" w:rsidRDefault="009D5C78" w:rsidP="009D5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455" w:rsidRPr="000A732F" w:rsidRDefault="00670455" w:rsidP="009D5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32F">
        <w:rPr>
          <w:rFonts w:ascii="Times New Roman" w:hAnsi="Times New Roman" w:cs="Times New Roman"/>
          <w:b/>
          <w:sz w:val="24"/>
          <w:szCs w:val="24"/>
        </w:rPr>
        <w:lastRenderedPageBreak/>
        <w:t>Часть 2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732F">
        <w:rPr>
          <w:rFonts w:ascii="Times New Roman" w:hAnsi="Times New Roman" w:cs="Times New Roman"/>
          <w:b/>
          <w:i/>
          <w:sz w:val="24"/>
          <w:szCs w:val="24"/>
        </w:rPr>
        <w:t xml:space="preserve">Прочитайте текст и выполните приведённые ниже задания 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732F">
        <w:rPr>
          <w:rFonts w:ascii="Times New Roman" w:hAnsi="Times New Roman" w:cs="Times New Roman"/>
          <w:b/>
          <w:i/>
          <w:sz w:val="24"/>
          <w:szCs w:val="24"/>
        </w:rPr>
        <w:t xml:space="preserve"> (В1-В6) на основе прочитанного текста.</w:t>
      </w:r>
    </w:p>
    <w:p w:rsidR="00670455" w:rsidRPr="000A732F" w:rsidRDefault="00670455" w:rsidP="009D5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32F">
        <w:rPr>
          <w:rFonts w:ascii="Times New Roman" w:hAnsi="Times New Roman" w:cs="Times New Roman"/>
          <w:sz w:val="24"/>
          <w:szCs w:val="24"/>
        </w:rPr>
        <w:t>1) Звонки раздавались один за другим почти непрерывно. 2) Приезжали все новые и новые гости. 3) Барышни Рудневы едва успевали справляться с ними. 4) Взрослых приглашали в гостиную, а маленьких завлекали поиграть в детскую и в столовую, чтобы запереть их там предательским образом. 5) В зале  еще никто не зажигал огня. 6) Огромная елка стояла посредине, слабо рисуясь в полутьме</w:t>
      </w:r>
      <w:proofErr w:type="gramEnd"/>
      <w:r w:rsidRPr="000A732F">
        <w:rPr>
          <w:rFonts w:ascii="Times New Roman" w:hAnsi="Times New Roman" w:cs="Times New Roman"/>
          <w:sz w:val="24"/>
          <w:szCs w:val="24"/>
        </w:rPr>
        <w:t xml:space="preserve"> своими фантастическими очертаниями и наполняя комнату смолистым ароматом. 7) Там и здесь на ней тускло поблескивала, отражая свет уличного фонаря, позолота цепей, орехов и картонажей.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32F">
        <w:rPr>
          <w:rFonts w:ascii="Times New Roman" w:hAnsi="Times New Roman" w:cs="Times New Roman"/>
          <w:b/>
          <w:sz w:val="24"/>
          <w:szCs w:val="24"/>
        </w:rPr>
        <w:t>В1</w:t>
      </w:r>
      <w:proofErr w:type="gramStart"/>
      <w:r w:rsidRPr="000A732F">
        <w:rPr>
          <w:rFonts w:ascii="Times New Roman" w:hAnsi="Times New Roman" w:cs="Times New Roman"/>
          <w:b/>
          <w:sz w:val="24"/>
          <w:szCs w:val="24"/>
        </w:rPr>
        <w:t xml:space="preserve">  О</w:t>
      </w:r>
      <w:proofErr w:type="gramEnd"/>
      <w:r w:rsidRPr="000A732F">
        <w:rPr>
          <w:rFonts w:ascii="Times New Roman" w:hAnsi="Times New Roman" w:cs="Times New Roman"/>
          <w:b/>
          <w:sz w:val="24"/>
          <w:szCs w:val="24"/>
        </w:rPr>
        <w:t>пределите, какой тип речи представлен в предложениях 1-5.</w:t>
      </w:r>
      <w:r w:rsidR="009D5C78">
        <w:rPr>
          <w:rFonts w:ascii="Times New Roman" w:hAnsi="Times New Roman" w:cs="Times New Roman"/>
          <w:b/>
          <w:sz w:val="24"/>
          <w:szCs w:val="24"/>
        </w:rPr>
        <w:t>(подсказка: есть 3 типа речи - повествование, описание, рассуждение)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>Ответ: ___________________________.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32F">
        <w:rPr>
          <w:rFonts w:ascii="Times New Roman" w:hAnsi="Times New Roman" w:cs="Times New Roman"/>
          <w:b/>
          <w:sz w:val="24"/>
          <w:szCs w:val="24"/>
        </w:rPr>
        <w:t>В2 Определите стиль речи.</w:t>
      </w:r>
      <w:r w:rsidR="009D5C78" w:rsidRPr="009D5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C78">
        <w:rPr>
          <w:rFonts w:ascii="Times New Roman" w:hAnsi="Times New Roman" w:cs="Times New Roman"/>
          <w:b/>
          <w:sz w:val="24"/>
          <w:szCs w:val="24"/>
        </w:rPr>
        <w:t>(подсказка: есть стил</w:t>
      </w:r>
      <w:r w:rsidR="00E03B5D">
        <w:rPr>
          <w:rFonts w:ascii="Times New Roman" w:hAnsi="Times New Roman" w:cs="Times New Roman"/>
          <w:b/>
          <w:sz w:val="24"/>
          <w:szCs w:val="24"/>
        </w:rPr>
        <w:t>и</w:t>
      </w:r>
      <w:r w:rsidR="009D5C78">
        <w:rPr>
          <w:rFonts w:ascii="Times New Roman" w:hAnsi="Times New Roman" w:cs="Times New Roman"/>
          <w:b/>
          <w:sz w:val="24"/>
          <w:szCs w:val="24"/>
        </w:rPr>
        <w:t xml:space="preserve"> речи - </w:t>
      </w:r>
      <w:proofErr w:type="spellStart"/>
      <w:r w:rsidR="009D5C78">
        <w:rPr>
          <w:rFonts w:ascii="Times New Roman" w:hAnsi="Times New Roman" w:cs="Times New Roman"/>
          <w:b/>
          <w:sz w:val="24"/>
          <w:szCs w:val="24"/>
        </w:rPr>
        <w:t>научный</w:t>
      </w:r>
      <w:proofErr w:type="gramStart"/>
      <w:r w:rsidR="009D5C78">
        <w:rPr>
          <w:rFonts w:ascii="Times New Roman" w:hAnsi="Times New Roman" w:cs="Times New Roman"/>
          <w:b/>
          <w:sz w:val="24"/>
          <w:szCs w:val="24"/>
        </w:rPr>
        <w:t>,х</w:t>
      </w:r>
      <w:proofErr w:type="gramEnd"/>
      <w:r w:rsidR="009D5C78">
        <w:rPr>
          <w:rFonts w:ascii="Times New Roman" w:hAnsi="Times New Roman" w:cs="Times New Roman"/>
          <w:b/>
          <w:sz w:val="24"/>
          <w:szCs w:val="24"/>
        </w:rPr>
        <w:t>удожественный,разговорный</w:t>
      </w:r>
      <w:proofErr w:type="spellEnd"/>
      <w:r w:rsidR="009D5C78">
        <w:rPr>
          <w:rFonts w:ascii="Times New Roman" w:hAnsi="Times New Roman" w:cs="Times New Roman"/>
          <w:b/>
          <w:sz w:val="24"/>
          <w:szCs w:val="24"/>
        </w:rPr>
        <w:t>)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>Ответ: ___________________________.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32F">
        <w:rPr>
          <w:rFonts w:ascii="Times New Roman" w:hAnsi="Times New Roman" w:cs="Times New Roman"/>
          <w:b/>
          <w:sz w:val="24"/>
          <w:szCs w:val="24"/>
        </w:rPr>
        <w:t>В3 Из предложения 5 выпишите грамматическую основу</w:t>
      </w:r>
      <w:proofErr w:type="gramStart"/>
      <w:r w:rsidRPr="000A732F">
        <w:rPr>
          <w:rFonts w:ascii="Times New Roman" w:hAnsi="Times New Roman" w:cs="Times New Roman"/>
          <w:b/>
          <w:sz w:val="24"/>
          <w:szCs w:val="24"/>
        </w:rPr>
        <w:t>.</w:t>
      </w:r>
      <w:r w:rsidR="009D5C7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9D5C78">
        <w:rPr>
          <w:rFonts w:ascii="Times New Roman" w:hAnsi="Times New Roman" w:cs="Times New Roman"/>
          <w:b/>
          <w:sz w:val="24"/>
          <w:szCs w:val="24"/>
        </w:rPr>
        <w:t>подсказка: грамматическая основа - это подлежащее и сказуемое)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>Ответ: ___________________________.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32F">
        <w:rPr>
          <w:rFonts w:ascii="Times New Roman" w:hAnsi="Times New Roman" w:cs="Times New Roman"/>
          <w:b/>
          <w:sz w:val="24"/>
          <w:szCs w:val="24"/>
        </w:rPr>
        <w:t>В4</w:t>
      </w:r>
      <w:proofErr w:type="gramStart"/>
      <w:r w:rsidRPr="000A732F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0A732F">
        <w:rPr>
          <w:rFonts w:ascii="Times New Roman" w:hAnsi="Times New Roman" w:cs="Times New Roman"/>
          <w:b/>
          <w:sz w:val="24"/>
          <w:szCs w:val="24"/>
        </w:rPr>
        <w:t>пределите, какое из приведённых сочетаний слов не является словосочетанием. В ответе укажите только букву, под которой оно указано.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>А) новые гости   Б) ещё не зажигали   В) приезжали гости   Г) позолота цепей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>Ответ: ___________________________.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32F">
        <w:rPr>
          <w:rFonts w:ascii="Times New Roman" w:hAnsi="Times New Roman" w:cs="Times New Roman"/>
          <w:b/>
          <w:sz w:val="24"/>
          <w:szCs w:val="24"/>
        </w:rPr>
        <w:t>В5</w:t>
      </w:r>
      <w:proofErr w:type="gramStart"/>
      <w:r w:rsidRPr="000A732F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0A732F">
        <w:rPr>
          <w:rFonts w:ascii="Times New Roman" w:hAnsi="Times New Roman" w:cs="Times New Roman"/>
          <w:b/>
          <w:sz w:val="24"/>
          <w:szCs w:val="24"/>
        </w:rPr>
        <w:t xml:space="preserve"> предложении 4 найдите глагол, который состоит из приставки, корня, двух суффиксов и окончания, и запишите его в ответе.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>Ответ: ___________________________.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32F">
        <w:rPr>
          <w:rFonts w:ascii="Times New Roman" w:hAnsi="Times New Roman" w:cs="Times New Roman"/>
          <w:b/>
          <w:sz w:val="24"/>
          <w:szCs w:val="24"/>
        </w:rPr>
        <w:t>В6</w:t>
      </w:r>
      <w:proofErr w:type="gramStart"/>
      <w:r w:rsidRPr="000A732F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0A732F">
        <w:rPr>
          <w:rFonts w:ascii="Times New Roman" w:hAnsi="Times New Roman" w:cs="Times New Roman"/>
          <w:b/>
          <w:sz w:val="24"/>
          <w:szCs w:val="24"/>
        </w:rPr>
        <w:t>реди предложений 1-4 найдите такое, которое соединяется с предыдущим при помощи личного местоимения. В ответе укажите его номер.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>Ответ: ___________________________.</w:t>
      </w:r>
    </w:p>
    <w:p w:rsidR="000A732F" w:rsidRPr="000A732F" w:rsidRDefault="000A732F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32F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0A732F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32F">
        <w:rPr>
          <w:rFonts w:ascii="Times New Roman" w:hAnsi="Times New Roman" w:cs="Times New Roman"/>
          <w:b/>
          <w:sz w:val="24"/>
          <w:szCs w:val="24"/>
        </w:rPr>
        <w:t>С1</w:t>
      </w:r>
      <w:proofErr w:type="gramStart"/>
      <w:r w:rsidRPr="000A732F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0A732F">
        <w:rPr>
          <w:rFonts w:ascii="Times New Roman" w:hAnsi="Times New Roman" w:cs="Times New Roman"/>
          <w:b/>
          <w:sz w:val="24"/>
          <w:szCs w:val="24"/>
        </w:rPr>
        <w:t>ридумайте продолжение текста, записав 3-4 предложения.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32F" w:rsidRDefault="000A732F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32F" w:rsidRDefault="000A732F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32F" w:rsidRDefault="000A732F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32F" w:rsidRDefault="000A732F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32F" w:rsidRDefault="000A732F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32F" w:rsidRDefault="000A732F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B81" w:rsidRDefault="007D7B81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B81" w:rsidRDefault="007D7B81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B81" w:rsidRDefault="007D7B81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B81" w:rsidRDefault="007D7B81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B81" w:rsidRDefault="007D7B81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C78" w:rsidRDefault="009D5C78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C78" w:rsidRDefault="009D5C78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C78" w:rsidRDefault="009D5C78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C78" w:rsidRDefault="009D5C78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C78" w:rsidRDefault="009D5C78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C78" w:rsidRDefault="009D5C78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C78" w:rsidRDefault="009D5C78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C78" w:rsidRDefault="009D5C78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5C78" w:rsidRDefault="009D5C78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B81" w:rsidRDefault="007D7B81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32F" w:rsidRDefault="000A732F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32F">
        <w:rPr>
          <w:rFonts w:ascii="Times New Roman" w:hAnsi="Times New Roman" w:cs="Times New Roman"/>
          <w:b/>
          <w:sz w:val="24"/>
          <w:szCs w:val="24"/>
        </w:rPr>
        <w:t xml:space="preserve">Система оценивания результатов выполнения </w:t>
      </w:r>
      <w:r w:rsidR="000A732F">
        <w:rPr>
          <w:rFonts w:ascii="Times New Roman" w:hAnsi="Times New Roman" w:cs="Times New Roman"/>
          <w:b/>
          <w:sz w:val="24"/>
          <w:szCs w:val="24"/>
        </w:rPr>
        <w:t>стандартизированной</w:t>
      </w:r>
      <w:r w:rsidRPr="000A732F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670455" w:rsidRPr="000A732F" w:rsidRDefault="00670455" w:rsidP="009D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>Каждое задание типа «А» или «В» оценивается в 1 балл. Задание с кратким ответом или с выбором ответа считается выполненным, если записанный ответ совпадает с эталоном. Задание с развернутым ответом (С</w:t>
      </w:r>
      <w:proofErr w:type="gramStart"/>
      <w:r w:rsidRPr="000A732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A732F">
        <w:rPr>
          <w:rFonts w:ascii="Times New Roman" w:hAnsi="Times New Roman" w:cs="Times New Roman"/>
          <w:sz w:val="24"/>
          <w:szCs w:val="24"/>
        </w:rPr>
        <w:t>) оценивается экспертом (учителем) в соответствии с критериями оценивания.</w:t>
      </w: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732F">
        <w:rPr>
          <w:rFonts w:ascii="Times New Roman" w:hAnsi="Times New Roman" w:cs="Times New Roman"/>
          <w:b/>
          <w:i/>
          <w:sz w:val="24"/>
          <w:szCs w:val="24"/>
        </w:rPr>
        <w:t xml:space="preserve">Ответы </w:t>
      </w:r>
    </w:p>
    <w:tbl>
      <w:tblPr>
        <w:tblW w:w="580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573"/>
        <w:gridCol w:w="572"/>
        <w:gridCol w:w="573"/>
        <w:gridCol w:w="572"/>
        <w:gridCol w:w="572"/>
        <w:gridCol w:w="581"/>
        <w:gridCol w:w="580"/>
        <w:gridCol w:w="580"/>
        <w:gridCol w:w="630"/>
      </w:tblGrid>
      <w:tr w:rsidR="00670455" w:rsidRPr="000A732F" w:rsidTr="0003059F">
        <w:tc>
          <w:tcPr>
            <w:tcW w:w="572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78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77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А3</w:t>
            </w:r>
          </w:p>
        </w:tc>
        <w:tc>
          <w:tcPr>
            <w:tcW w:w="578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577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А5</w:t>
            </w:r>
          </w:p>
        </w:tc>
        <w:tc>
          <w:tcPr>
            <w:tcW w:w="577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586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585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А8</w:t>
            </w:r>
          </w:p>
        </w:tc>
        <w:tc>
          <w:tcPr>
            <w:tcW w:w="585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586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А10</w:t>
            </w:r>
          </w:p>
        </w:tc>
      </w:tr>
      <w:tr w:rsidR="00670455" w:rsidRPr="000A732F" w:rsidTr="0003059F">
        <w:tc>
          <w:tcPr>
            <w:tcW w:w="572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7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6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5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5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70455" w:rsidRPr="000A732F" w:rsidTr="0003059F">
        <w:trPr>
          <w:trHeight w:val="180"/>
        </w:trPr>
        <w:tc>
          <w:tcPr>
            <w:tcW w:w="572" w:type="dxa"/>
            <w:tcBorders>
              <w:bottom w:val="single" w:sz="4" w:space="0" w:color="auto"/>
            </w:tcBorders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5229" w:type="dxa"/>
            <w:gridSpan w:val="9"/>
            <w:tcBorders>
              <w:bottom w:val="single" w:sz="4" w:space="0" w:color="auto"/>
            </w:tcBorders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повествование</w:t>
            </w:r>
          </w:p>
        </w:tc>
      </w:tr>
      <w:tr w:rsidR="00670455" w:rsidRPr="000A732F" w:rsidTr="0003059F">
        <w:trPr>
          <w:trHeight w:val="297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522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художественный</w:t>
            </w:r>
          </w:p>
        </w:tc>
      </w:tr>
      <w:tr w:rsidR="00670455" w:rsidRPr="000A732F" w:rsidTr="0003059F">
        <w:trPr>
          <w:trHeight w:val="230"/>
        </w:trPr>
        <w:tc>
          <w:tcPr>
            <w:tcW w:w="572" w:type="dxa"/>
            <w:tcBorders>
              <w:top w:val="single" w:sz="4" w:space="0" w:color="auto"/>
            </w:tcBorders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В3</w:t>
            </w:r>
          </w:p>
        </w:tc>
        <w:tc>
          <w:tcPr>
            <w:tcW w:w="5229" w:type="dxa"/>
            <w:gridSpan w:val="9"/>
            <w:tcBorders>
              <w:top w:val="single" w:sz="4" w:space="0" w:color="auto"/>
            </w:tcBorders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никто не зажигал</w:t>
            </w:r>
          </w:p>
        </w:tc>
      </w:tr>
      <w:tr w:rsidR="00670455" w:rsidRPr="000A732F" w:rsidTr="0003059F">
        <w:trPr>
          <w:trHeight w:val="254"/>
        </w:trPr>
        <w:tc>
          <w:tcPr>
            <w:tcW w:w="572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5229" w:type="dxa"/>
            <w:gridSpan w:val="9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670455" w:rsidRPr="000A732F" w:rsidTr="0003059F">
        <w:trPr>
          <w:trHeight w:val="255"/>
        </w:trPr>
        <w:tc>
          <w:tcPr>
            <w:tcW w:w="572" w:type="dxa"/>
            <w:tcBorders>
              <w:bottom w:val="single" w:sz="4" w:space="0" w:color="auto"/>
            </w:tcBorders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В5</w:t>
            </w:r>
          </w:p>
        </w:tc>
        <w:tc>
          <w:tcPr>
            <w:tcW w:w="5229" w:type="dxa"/>
            <w:gridSpan w:val="9"/>
            <w:tcBorders>
              <w:bottom w:val="single" w:sz="4" w:space="0" w:color="auto"/>
            </w:tcBorders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завлекали</w:t>
            </w:r>
          </w:p>
        </w:tc>
      </w:tr>
      <w:tr w:rsidR="00670455" w:rsidRPr="000A732F" w:rsidTr="0003059F">
        <w:trPr>
          <w:trHeight w:val="195"/>
        </w:trPr>
        <w:tc>
          <w:tcPr>
            <w:tcW w:w="572" w:type="dxa"/>
            <w:tcBorders>
              <w:top w:val="single" w:sz="4" w:space="0" w:color="auto"/>
            </w:tcBorders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5229" w:type="dxa"/>
            <w:gridSpan w:val="9"/>
            <w:tcBorders>
              <w:top w:val="single" w:sz="4" w:space="0" w:color="auto"/>
            </w:tcBorders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85D55" w:rsidRPr="000A732F" w:rsidRDefault="00785D55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732F">
        <w:rPr>
          <w:rFonts w:ascii="Times New Roman" w:hAnsi="Times New Roman" w:cs="Times New Roman"/>
          <w:b/>
          <w:i/>
          <w:sz w:val="24"/>
          <w:szCs w:val="24"/>
        </w:rPr>
        <w:t>Критерии о</w:t>
      </w:r>
      <w:r w:rsidR="00785D55" w:rsidRPr="000A732F">
        <w:rPr>
          <w:rFonts w:ascii="Times New Roman" w:hAnsi="Times New Roman" w:cs="Times New Roman"/>
          <w:b/>
          <w:i/>
          <w:sz w:val="24"/>
          <w:szCs w:val="24"/>
        </w:rPr>
        <w:t>ценивании ответов на задание С</w:t>
      </w:r>
      <w:proofErr w:type="gramStart"/>
      <w:r w:rsidR="00785D55" w:rsidRPr="000A732F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</w:p>
    <w:tbl>
      <w:tblPr>
        <w:tblW w:w="9989" w:type="dxa"/>
        <w:jc w:val="center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4"/>
        <w:gridCol w:w="3261"/>
        <w:gridCol w:w="4334"/>
        <w:gridCol w:w="950"/>
      </w:tblGrid>
      <w:tr w:rsidR="00670455" w:rsidRPr="000A732F" w:rsidTr="007D7B81">
        <w:trPr>
          <w:trHeight w:val="285"/>
          <w:jc w:val="center"/>
        </w:trPr>
        <w:tc>
          <w:tcPr>
            <w:tcW w:w="1444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334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Градация критерия</w:t>
            </w:r>
          </w:p>
        </w:tc>
        <w:tc>
          <w:tcPr>
            <w:tcW w:w="950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70455" w:rsidRPr="000A732F" w:rsidTr="007D7B81">
        <w:trPr>
          <w:trHeight w:val="195"/>
          <w:jc w:val="center"/>
        </w:trPr>
        <w:tc>
          <w:tcPr>
            <w:tcW w:w="1444" w:type="dxa"/>
            <w:vMerge w:val="restart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261" w:type="dxa"/>
            <w:vMerge w:val="restart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Соответствие созданного текста коммуникативной задаче данного текста</w:t>
            </w:r>
          </w:p>
        </w:tc>
        <w:tc>
          <w:tcPr>
            <w:tcW w:w="4334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Текст соответствует коммуникативной задаче</w:t>
            </w:r>
          </w:p>
        </w:tc>
        <w:tc>
          <w:tcPr>
            <w:tcW w:w="950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455" w:rsidRPr="000A732F" w:rsidTr="007D7B81">
        <w:trPr>
          <w:trHeight w:val="112"/>
          <w:jc w:val="center"/>
        </w:trPr>
        <w:tc>
          <w:tcPr>
            <w:tcW w:w="1444" w:type="dxa"/>
            <w:vMerge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Текст не соответствует коммуникативной задаче </w:t>
            </w:r>
          </w:p>
        </w:tc>
        <w:tc>
          <w:tcPr>
            <w:tcW w:w="950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455" w:rsidRPr="000A732F" w:rsidTr="007D7B81">
        <w:trPr>
          <w:trHeight w:val="165"/>
          <w:jc w:val="center"/>
        </w:trPr>
        <w:tc>
          <w:tcPr>
            <w:tcW w:w="1444" w:type="dxa"/>
            <w:vMerge w:val="restart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261" w:type="dxa"/>
            <w:vMerge w:val="restart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Логичное построение текста</w:t>
            </w:r>
          </w:p>
        </w:tc>
        <w:tc>
          <w:tcPr>
            <w:tcW w:w="4334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Логические ошибки отсутствуют</w:t>
            </w:r>
          </w:p>
        </w:tc>
        <w:tc>
          <w:tcPr>
            <w:tcW w:w="950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455" w:rsidRPr="000A732F" w:rsidTr="007D7B81">
        <w:trPr>
          <w:trHeight w:val="180"/>
          <w:jc w:val="center"/>
        </w:trPr>
        <w:tc>
          <w:tcPr>
            <w:tcW w:w="1444" w:type="dxa"/>
            <w:vMerge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Наличие 1 логической ошибки</w:t>
            </w:r>
          </w:p>
        </w:tc>
        <w:tc>
          <w:tcPr>
            <w:tcW w:w="950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455" w:rsidRPr="000A732F" w:rsidTr="007D7B81">
        <w:trPr>
          <w:trHeight w:val="180"/>
          <w:jc w:val="center"/>
        </w:trPr>
        <w:tc>
          <w:tcPr>
            <w:tcW w:w="1444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55" w:rsidRPr="000A732F" w:rsidTr="007D7B81">
        <w:trPr>
          <w:trHeight w:val="180"/>
          <w:jc w:val="center"/>
        </w:trPr>
        <w:tc>
          <w:tcPr>
            <w:tcW w:w="1444" w:type="dxa"/>
            <w:vMerge w:val="restart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3261" w:type="dxa"/>
            <w:vMerge w:val="restart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Орфографическая и пунктуационная грамотность</w:t>
            </w:r>
          </w:p>
        </w:tc>
        <w:tc>
          <w:tcPr>
            <w:tcW w:w="4334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Грубые орфографические и пунктуационные ошибки отсутствуют</w:t>
            </w:r>
          </w:p>
        </w:tc>
        <w:tc>
          <w:tcPr>
            <w:tcW w:w="950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455" w:rsidRPr="000A732F" w:rsidTr="007D7B81">
        <w:trPr>
          <w:trHeight w:val="127"/>
          <w:jc w:val="center"/>
        </w:trPr>
        <w:tc>
          <w:tcPr>
            <w:tcW w:w="1444" w:type="dxa"/>
            <w:vMerge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Наличие 1 грубой  орфографической или 1 грубой пунктуационной ошибки</w:t>
            </w:r>
          </w:p>
        </w:tc>
        <w:tc>
          <w:tcPr>
            <w:tcW w:w="950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0455" w:rsidRPr="000A732F" w:rsidTr="007D7B81">
        <w:trPr>
          <w:trHeight w:val="127"/>
          <w:jc w:val="center"/>
        </w:trPr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балл:</w:t>
            </w:r>
          </w:p>
        </w:tc>
        <w:tc>
          <w:tcPr>
            <w:tcW w:w="950" w:type="dxa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</w:tr>
    </w:tbl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455" w:rsidRPr="000A732F" w:rsidRDefault="00670455" w:rsidP="009D5C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732F">
        <w:rPr>
          <w:rFonts w:ascii="Times New Roman" w:hAnsi="Times New Roman" w:cs="Times New Roman"/>
          <w:b/>
          <w:i/>
          <w:sz w:val="24"/>
          <w:szCs w:val="24"/>
        </w:rPr>
        <w:t>Рекомендуемая шкала перевода перв</w:t>
      </w:r>
      <w:r w:rsidR="00785D55" w:rsidRPr="000A732F">
        <w:rPr>
          <w:rFonts w:ascii="Times New Roman" w:hAnsi="Times New Roman" w:cs="Times New Roman"/>
          <w:b/>
          <w:i/>
          <w:sz w:val="24"/>
          <w:szCs w:val="24"/>
        </w:rPr>
        <w:t>ичных баллов в школьные отметки</w:t>
      </w:r>
    </w:p>
    <w:tbl>
      <w:tblPr>
        <w:tblW w:w="7195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0"/>
        <w:gridCol w:w="1432"/>
        <w:gridCol w:w="1432"/>
        <w:gridCol w:w="1432"/>
        <w:gridCol w:w="1469"/>
      </w:tblGrid>
      <w:tr w:rsidR="00670455" w:rsidRPr="000A732F" w:rsidTr="007D7B81">
        <w:tc>
          <w:tcPr>
            <w:tcW w:w="895" w:type="dxa"/>
            <w:shd w:val="clear" w:color="auto" w:fill="auto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Школьная отметка</w:t>
            </w:r>
          </w:p>
        </w:tc>
        <w:tc>
          <w:tcPr>
            <w:tcW w:w="1575" w:type="dxa"/>
            <w:shd w:val="clear" w:color="auto" w:fill="auto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75" w:type="dxa"/>
            <w:shd w:val="clear" w:color="auto" w:fill="auto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670455" w:rsidRPr="000A732F" w:rsidTr="007D7B81">
        <w:tc>
          <w:tcPr>
            <w:tcW w:w="895" w:type="dxa"/>
            <w:shd w:val="clear" w:color="auto" w:fill="auto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Первичный балл</w:t>
            </w:r>
          </w:p>
        </w:tc>
        <w:tc>
          <w:tcPr>
            <w:tcW w:w="1575" w:type="dxa"/>
            <w:shd w:val="clear" w:color="auto" w:fill="auto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i/>
                <w:sz w:val="24"/>
                <w:szCs w:val="24"/>
              </w:rPr>
              <w:t>19-17</w:t>
            </w:r>
          </w:p>
        </w:tc>
        <w:tc>
          <w:tcPr>
            <w:tcW w:w="1575" w:type="dxa"/>
            <w:shd w:val="clear" w:color="auto" w:fill="auto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i/>
                <w:sz w:val="24"/>
                <w:szCs w:val="24"/>
              </w:rPr>
              <w:t>16-13</w:t>
            </w:r>
          </w:p>
        </w:tc>
        <w:tc>
          <w:tcPr>
            <w:tcW w:w="1575" w:type="dxa"/>
            <w:shd w:val="clear" w:color="auto" w:fill="auto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i/>
                <w:sz w:val="24"/>
                <w:szCs w:val="24"/>
              </w:rPr>
              <w:t>12-10</w:t>
            </w:r>
          </w:p>
        </w:tc>
        <w:tc>
          <w:tcPr>
            <w:tcW w:w="1575" w:type="dxa"/>
            <w:shd w:val="clear" w:color="auto" w:fill="auto"/>
          </w:tcPr>
          <w:p w:rsidR="00670455" w:rsidRPr="000A732F" w:rsidRDefault="00670455" w:rsidP="009D5C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i/>
                <w:sz w:val="24"/>
                <w:szCs w:val="24"/>
              </w:rPr>
              <w:t>9 и менее</w:t>
            </w:r>
          </w:p>
        </w:tc>
      </w:tr>
    </w:tbl>
    <w:p w:rsidR="00F555C3" w:rsidRPr="000A732F" w:rsidRDefault="00F555C3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85D55" w:rsidRPr="000A732F" w:rsidRDefault="00785D55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32F" w:rsidRPr="000A732F" w:rsidRDefault="000A732F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7652" w:rsidRPr="000A732F" w:rsidRDefault="000F7652" w:rsidP="009D5C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32F">
        <w:rPr>
          <w:rFonts w:ascii="Times New Roman" w:hAnsi="Times New Roman" w:cs="Times New Roman"/>
          <w:b/>
          <w:sz w:val="24"/>
          <w:szCs w:val="24"/>
        </w:rPr>
        <w:t>Кодификатор контролируемых элементов содержания и планируемых результатов обучения (требований к уровню подготовки обучающихся)</w:t>
      </w:r>
    </w:p>
    <w:p w:rsidR="000F7652" w:rsidRPr="000A732F" w:rsidRDefault="000F7652" w:rsidP="009D5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 xml:space="preserve">Кодификатор подготовлен в соответствии со следующими документами:Федеральный государственный образовательный стандарт основного общего образования (приказ </w:t>
      </w:r>
      <w:proofErr w:type="spellStart"/>
      <w:r w:rsidRPr="000A732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A732F">
        <w:rPr>
          <w:rFonts w:ascii="Times New Roman" w:hAnsi="Times New Roman" w:cs="Times New Roman"/>
          <w:sz w:val="24"/>
          <w:szCs w:val="24"/>
        </w:rPr>
        <w:t xml:space="preserve"> от 17.12.2011 № 1897) и Примерная основная образовательная программа образовательного учреждения</w:t>
      </w:r>
      <w:proofErr w:type="gramStart"/>
      <w:r w:rsidRPr="000A732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A732F">
        <w:rPr>
          <w:rFonts w:ascii="Times New Roman" w:hAnsi="Times New Roman" w:cs="Times New Roman"/>
          <w:sz w:val="24"/>
          <w:szCs w:val="24"/>
        </w:rPr>
        <w:t>сновная школа (М.: Просвещение, 2010).</w:t>
      </w:r>
    </w:p>
    <w:p w:rsidR="000F7652" w:rsidRPr="000A732F" w:rsidRDefault="000F7652" w:rsidP="009D5C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732F">
        <w:rPr>
          <w:rFonts w:ascii="Times New Roman" w:hAnsi="Times New Roman" w:cs="Times New Roman"/>
          <w:b/>
          <w:bCs/>
          <w:sz w:val="24"/>
          <w:szCs w:val="24"/>
        </w:rPr>
        <w:t>Раздел 1. Перечень элементов содержания</w:t>
      </w:r>
      <w:bookmarkStart w:id="0" w:name="_GoBack"/>
      <w:bookmarkEnd w:id="0"/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3869"/>
        <w:gridCol w:w="992"/>
        <w:gridCol w:w="5103"/>
      </w:tblGrid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9 класс (разделы, темы)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КЭС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класс, </w:t>
            </w: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контролируемые элементы содержания  (КЭС)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964" w:type="dxa"/>
            <w:gridSpan w:val="3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 и речевое общение</w:t>
            </w:r>
          </w:p>
        </w:tc>
      </w:tr>
      <w:tr w:rsidR="000F7652" w:rsidRPr="000A732F" w:rsidTr="007D7B81">
        <w:trPr>
          <w:trHeight w:val="409"/>
        </w:trPr>
        <w:tc>
          <w:tcPr>
            <w:tcW w:w="917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</w:t>
            </w:r>
          </w:p>
        </w:tc>
        <w:tc>
          <w:tcPr>
            <w:tcW w:w="3869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Речь и речевое общение. Речевая ситуация. Речь устная и письменная. Речь диалогическая и </w:t>
            </w:r>
            <w:r w:rsidRPr="000A7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монологическая. Монолог и его виды. Диалог и его виды.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Речь и речевое общение. </w:t>
            </w:r>
          </w:p>
        </w:tc>
      </w:tr>
      <w:tr w:rsidR="000F7652" w:rsidRPr="000A732F" w:rsidTr="007D7B81">
        <w:trPr>
          <w:trHeight w:val="296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Ситуация общения и ее компоненты.</w:t>
            </w:r>
          </w:p>
        </w:tc>
      </w:tr>
      <w:tr w:rsidR="000F7652" w:rsidRPr="000A732F" w:rsidTr="007D7B81">
        <w:trPr>
          <w:trHeight w:val="320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письменная.</w:t>
            </w:r>
          </w:p>
        </w:tc>
      </w:tr>
      <w:tr w:rsidR="000F7652" w:rsidRPr="000A732F" w:rsidTr="007D7B81">
        <w:trPr>
          <w:trHeight w:val="346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Речь диалогическая и монологическая. </w:t>
            </w:r>
          </w:p>
        </w:tc>
      </w:tr>
      <w:tr w:rsidR="000F7652" w:rsidRPr="000A732F" w:rsidTr="007D7B81">
        <w:trPr>
          <w:trHeight w:val="711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Виды монолога (повествование, описание, рассуждение). </w:t>
            </w:r>
          </w:p>
        </w:tc>
      </w:tr>
      <w:tr w:rsidR="000F7652" w:rsidRPr="000A732F" w:rsidTr="007D7B81">
        <w:trPr>
          <w:trHeight w:val="559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Диалоги разного характера (этикетный, диалог-расспрос).</w:t>
            </w:r>
          </w:p>
        </w:tc>
      </w:tr>
      <w:tr w:rsidR="000F7652" w:rsidRPr="000A732F" w:rsidTr="007D7B81">
        <w:trPr>
          <w:trHeight w:val="976"/>
        </w:trPr>
        <w:tc>
          <w:tcPr>
            <w:tcW w:w="917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</w:t>
            </w:r>
          </w:p>
        </w:tc>
        <w:tc>
          <w:tcPr>
            <w:tcW w:w="3869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основных особенностей устной и письменной речи; анализ образцов устной и письменной речи. </w:t>
            </w:r>
          </w:p>
        </w:tc>
      </w:tr>
      <w:tr w:rsidR="000F7652" w:rsidRPr="000A732F" w:rsidTr="007D7B81">
        <w:trPr>
          <w:trHeight w:val="338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Различение диалогической и монологической речи.</w:t>
            </w:r>
          </w:p>
        </w:tc>
      </w:tr>
      <w:tr w:rsidR="000F7652" w:rsidRPr="000A732F" w:rsidTr="007D7B81">
        <w:trPr>
          <w:trHeight w:val="231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Владение различными видами монолога и диалога.</w:t>
            </w:r>
          </w:p>
        </w:tc>
      </w:tr>
      <w:tr w:rsidR="000F7652" w:rsidRPr="000A732F" w:rsidTr="007D7B81">
        <w:trPr>
          <w:trHeight w:val="160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коммуникативных целей и мотивов говорящего в разных ситуациях общения. </w:t>
            </w:r>
          </w:p>
        </w:tc>
      </w:tr>
      <w:tr w:rsidR="000F7652" w:rsidRPr="000A732F" w:rsidTr="007D7B81">
        <w:trPr>
          <w:trHeight w:val="730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Владение нормами речевого поведения в типичных ситуациях формального и неформального межличностного общения.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9964" w:type="dxa"/>
            <w:gridSpan w:val="3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Речевая деятельность</w:t>
            </w:r>
          </w:p>
        </w:tc>
      </w:tr>
      <w:tr w:rsidR="000F7652" w:rsidRPr="000A732F" w:rsidTr="007D7B81">
        <w:trPr>
          <w:trHeight w:val="373"/>
        </w:trPr>
        <w:tc>
          <w:tcPr>
            <w:tcW w:w="917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2.1.</w:t>
            </w:r>
          </w:p>
        </w:tc>
        <w:tc>
          <w:tcPr>
            <w:tcW w:w="3869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Виды речевой деятельности: чтение, </w:t>
            </w:r>
            <w:proofErr w:type="spell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 (слушание), говорение, письмо.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Речь как деятельность. </w:t>
            </w:r>
          </w:p>
        </w:tc>
      </w:tr>
      <w:tr w:rsidR="000F7652" w:rsidRPr="000A732F" w:rsidTr="007D7B81">
        <w:trPr>
          <w:trHeight w:val="587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Виды речевой деятельности: </w:t>
            </w:r>
            <w:proofErr w:type="spell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 (слушание), говорение, чтение, письмо.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чтения, </w:t>
            </w:r>
            <w:proofErr w:type="spell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, говорения и письма.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чтения, </w:t>
            </w:r>
            <w:proofErr w:type="spell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, говорения и письма.</w:t>
            </w:r>
          </w:p>
        </w:tc>
      </w:tr>
      <w:tr w:rsidR="000F7652" w:rsidRPr="000A732F" w:rsidTr="007D7B81">
        <w:trPr>
          <w:trHeight w:val="1410"/>
        </w:trPr>
        <w:tc>
          <w:tcPr>
            <w:tcW w:w="917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2.3.</w:t>
            </w:r>
          </w:p>
        </w:tc>
        <w:tc>
          <w:tcPr>
            <w:tcW w:w="3869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</w:t>
            </w:r>
            <w:proofErr w:type="spell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. Изложение содержания прослушанного или прочитанного текста (подробное, сжатое, выборочное).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Чтение. Стратегии ознакомительного, изучающего, поискового способа чтения; приемы работы с учебной книгой и словарем. </w:t>
            </w:r>
            <w:proofErr w:type="spellStart"/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Правилапоискинформации</w:t>
            </w:r>
            <w:proofErr w:type="spellEnd"/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Интернетепоуказаннымссылкам</w:t>
            </w:r>
            <w:proofErr w:type="spellEnd"/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F7652" w:rsidRPr="000A732F" w:rsidTr="007D7B81">
        <w:trPr>
          <w:trHeight w:val="2862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 (слушание) и его виды (выборочное, ознакомительное, детальное). Основные виды устных и письменных изложений. Подробные изложения.</w:t>
            </w:r>
          </w:p>
        </w:tc>
      </w:tr>
      <w:tr w:rsidR="000F7652" w:rsidRPr="000A732F" w:rsidTr="007D7B81">
        <w:trPr>
          <w:trHeight w:val="373"/>
        </w:trPr>
        <w:tc>
          <w:tcPr>
            <w:tcW w:w="917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69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</w:t>
            </w:r>
            <w:r w:rsidRPr="000A7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определённую тему; поиск, анализ и преобразование информации, извлеченной из различных источников.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Говорение. Диалогическая форма речи.</w:t>
            </w:r>
          </w:p>
        </w:tc>
      </w:tr>
      <w:tr w:rsidR="000F7652" w:rsidRPr="000A732F" w:rsidTr="007D7B81">
        <w:trPr>
          <w:trHeight w:val="391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Устные монологические высказывания.</w:t>
            </w:r>
          </w:p>
        </w:tc>
      </w:tr>
      <w:tr w:rsidR="000F7652" w:rsidRPr="000A732F" w:rsidTr="007D7B81">
        <w:trPr>
          <w:trHeight w:val="1026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Письмо. Сочинение как жанр.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7652" w:rsidRPr="000A732F" w:rsidTr="007D7B81">
        <w:trPr>
          <w:trHeight w:val="658"/>
        </w:trPr>
        <w:tc>
          <w:tcPr>
            <w:tcW w:w="917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69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Понятие текста, основные признаки текста (</w:t>
            </w:r>
            <w:proofErr w:type="spell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членимость</w:t>
            </w:r>
            <w:proofErr w:type="spell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, смысловая цельность, связность). Тема, основная мысль текста. </w:t>
            </w:r>
            <w:proofErr w:type="spell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произведение, продукт речевой деятельности.  Понятие текста, основные признаки текста.</w:t>
            </w:r>
          </w:p>
        </w:tc>
      </w:tr>
      <w:tr w:rsidR="000F7652" w:rsidRPr="000A732F" w:rsidTr="007D7B81">
        <w:trPr>
          <w:trHeight w:val="383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единство предложений в тексте. Тема, основная мысль текста, </w:t>
            </w:r>
            <w:proofErr w:type="spell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, ключевые слова.</w:t>
            </w:r>
          </w:p>
        </w:tc>
      </w:tr>
      <w:tr w:rsidR="000F7652" w:rsidRPr="000A732F" w:rsidTr="007D7B81">
        <w:trPr>
          <w:trHeight w:val="318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 Заглавие текста.</w:t>
            </w:r>
          </w:p>
        </w:tc>
      </w:tr>
      <w:tr w:rsidR="000F7652" w:rsidRPr="000A732F" w:rsidTr="007D7B81">
        <w:trPr>
          <w:trHeight w:val="391"/>
        </w:trPr>
        <w:tc>
          <w:tcPr>
            <w:tcW w:w="917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</w:t>
            </w:r>
          </w:p>
        </w:tc>
        <w:tc>
          <w:tcPr>
            <w:tcW w:w="3869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и частей текста. Абзац как средство композиционно-стилистического членения текста.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предложений в тексте. Последовательность частей текста (абзацев).</w:t>
            </w:r>
          </w:p>
        </w:tc>
      </w:tr>
      <w:tr w:rsidR="000F7652" w:rsidRPr="000A732F" w:rsidTr="007D7B81">
        <w:trPr>
          <w:trHeight w:val="705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Абзац как средство композиционно-стилистического членения текста. Композиционные элементы абзаца.</w:t>
            </w:r>
          </w:p>
        </w:tc>
      </w:tr>
      <w:tr w:rsidR="000F7652" w:rsidRPr="000A732F" w:rsidTr="007D7B81">
        <w:trPr>
          <w:trHeight w:val="675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в тексте (общее представление).</w:t>
            </w:r>
          </w:p>
        </w:tc>
      </w:tr>
      <w:tr w:rsidR="000F7652" w:rsidRPr="000A732F" w:rsidTr="007D7B81">
        <w:trPr>
          <w:trHeight w:val="493"/>
        </w:trPr>
        <w:tc>
          <w:tcPr>
            <w:tcW w:w="917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</w:t>
            </w:r>
          </w:p>
        </w:tc>
        <w:tc>
          <w:tcPr>
            <w:tcW w:w="3869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 типы речи: описание, повествование, рассуждение. Структура текста. План и тезисы как виды информационной переработки текста.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  типы речи: повествование (рассказ), описание (предмета), рассуждение.</w:t>
            </w:r>
          </w:p>
        </w:tc>
      </w:tr>
      <w:tr w:rsidR="000F7652" w:rsidRPr="000A732F" w:rsidTr="007D7B81">
        <w:trPr>
          <w:trHeight w:val="408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текста. </w:t>
            </w:r>
          </w:p>
        </w:tc>
      </w:tr>
      <w:tr w:rsidR="000F7652" w:rsidRPr="000A732F" w:rsidTr="007D7B81">
        <w:trPr>
          <w:trHeight w:val="587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План текста как один из видов информационной переработки текста.</w:t>
            </w:r>
          </w:p>
        </w:tc>
      </w:tr>
      <w:tr w:rsidR="000F7652" w:rsidRPr="000A732F" w:rsidTr="007D7B81">
        <w:trPr>
          <w:trHeight w:val="889"/>
        </w:trPr>
        <w:tc>
          <w:tcPr>
            <w:tcW w:w="917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3.4.</w:t>
            </w:r>
          </w:p>
        </w:tc>
        <w:tc>
          <w:tcPr>
            <w:tcW w:w="3869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Анализ текста</w:t>
            </w: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Определение средств и способов связи предложений в тексте. Анализ языковых особенностей текста. Выбор языковых сре</w:t>
            </w:r>
            <w:proofErr w:type="gram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дств в з</w:t>
            </w:r>
            <w:proofErr w:type="gram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ависимости от цели, темы, основной мысли, адресата, ситуации и условий общения. Создание текстов различного типа, стиля, жанра. Соблюдение норм построения текста (логичность, последовательность, связность, соответствие теме и др.). Оценивание и редактирование устного и письменного речевого высказывания. Составление плана текста, тезисов.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3.4.1 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 с точки зрения его темы, основной мысли, структуры, принадлежности к функционально-смысловому типу речи. </w:t>
            </w:r>
          </w:p>
        </w:tc>
      </w:tr>
      <w:tr w:rsidR="000F7652" w:rsidRPr="000A732F" w:rsidTr="007D7B81">
        <w:trPr>
          <w:trHeight w:val="693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смысловые части и составление плана. </w:t>
            </w:r>
          </w:p>
        </w:tc>
      </w:tr>
      <w:tr w:rsidR="000F7652" w:rsidRPr="000A732F" w:rsidTr="007D7B81">
        <w:trPr>
          <w:trHeight w:val="676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средств и способов связи предложений в тексте. </w:t>
            </w:r>
          </w:p>
        </w:tc>
      </w:tr>
      <w:tr w:rsidR="000F7652" w:rsidRPr="000A732F" w:rsidTr="007D7B81">
        <w:trPr>
          <w:trHeight w:val="1200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3.4.4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Составление плана будущего сочинения или устного ответа.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7652" w:rsidRPr="000A732F" w:rsidTr="007D7B81">
        <w:trPr>
          <w:trHeight w:val="676"/>
        </w:trPr>
        <w:tc>
          <w:tcPr>
            <w:tcW w:w="917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4.1.</w:t>
            </w:r>
          </w:p>
        </w:tc>
        <w:tc>
          <w:tcPr>
            <w:tcW w:w="3869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1. Функциональные разновидности языка: разговорный язык; функциональные стили: научный, публицистический, официально-</w:t>
            </w:r>
            <w:r w:rsidRPr="000A7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деловой; язык художественной литературы.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Функциональные разновидности языка</w:t>
            </w: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: разговорный язык; функциональные стили; язык художественной литературы. </w:t>
            </w:r>
          </w:p>
        </w:tc>
      </w:tr>
      <w:tr w:rsidR="000F7652" w:rsidRPr="000A732F" w:rsidTr="007D7B81">
        <w:trPr>
          <w:trHeight w:val="326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Сфера употребления разговорного языка. </w:t>
            </w:r>
          </w:p>
        </w:tc>
      </w:tr>
      <w:tr w:rsidR="000F7652" w:rsidRPr="000A732F" w:rsidTr="007D7B81">
        <w:trPr>
          <w:trHeight w:val="622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Изобразительные средства языка художественной литературы.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4.2.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Основные жанры научного (отзыв, выступление, доклад), публицистического (выступление, интервью), официально-делового (расписка, доверенность, заявление) стилей, разговорной речи (рассказ, беседа).</w:t>
            </w:r>
            <w:proofErr w:type="gramEnd"/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52" w:rsidRPr="000A732F" w:rsidTr="007D7B81">
        <w:trPr>
          <w:trHeight w:val="676"/>
        </w:trPr>
        <w:tc>
          <w:tcPr>
            <w:tcW w:w="917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4.3.</w:t>
            </w:r>
          </w:p>
        </w:tc>
        <w:tc>
          <w:tcPr>
            <w:tcW w:w="3869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2. Установление принадлежности текста к определённой функциональной разновидности языка. </w:t>
            </w:r>
            <w:proofErr w:type="gram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Создание письменных высказываний разных стилей, жанров и типов речи: тезисы, отзыв, письмо, расписка, доверенность, заявление, повествование, описание, рассуждение.</w:t>
            </w:r>
            <w:proofErr w:type="gram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перед аудиторией сверстников с небольшими сообщениями, докладом.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Установление принадлежности текста к определённой функциональной разновидности языка.</w:t>
            </w:r>
          </w:p>
        </w:tc>
      </w:tr>
      <w:tr w:rsidR="000F7652" w:rsidRPr="000A732F" w:rsidTr="007D7B81">
        <w:trPr>
          <w:trHeight w:val="1295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Выступление перед аудиторией сверстников с небольшими сообщениями, докладом.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7652" w:rsidRPr="000A732F" w:rsidTr="007D7B81">
        <w:trPr>
          <w:trHeight w:val="391"/>
        </w:trPr>
        <w:tc>
          <w:tcPr>
            <w:tcW w:w="917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5.1.</w:t>
            </w:r>
          </w:p>
        </w:tc>
        <w:tc>
          <w:tcPr>
            <w:tcW w:w="3869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1. Русский язык — национальный язык русского народа, государственный язык Российской Федерации и язык межнационального общения. Русский язык в современном мире.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Роль языка в жизни общества.</w:t>
            </w:r>
          </w:p>
        </w:tc>
      </w:tr>
      <w:tr w:rsidR="000F7652" w:rsidRPr="000A732F" w:rsidTr="007D7B81">
        <w:trPr>
          <w:trHeight w:val="889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Русский язык – национальный язык русского народа, государственный язык Российской Федерации и язык межнационального общения.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5.2.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Русский язык в кругу других славянских языков. Роль старославянского (церковнославянского) языка в развитии русского языка.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развивающееся явление. Формы функционирования современного русского языка: литературный язык, диалекты, просторечие, профессиональные разновидности, жаргон.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5.4.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Русский язык — язык русской художественной литературы. Основные изобразительные средства русского языка.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5.5.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Лингвистика как наука о языке.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5.5.1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Лингвистика как наука о языке.  </w:t>
            </w:r>
          </w:p>
        </w:tc>
      </w:tr>
      <w:tr w:rsidR="000F7652" w:rsidRPr="000A732F" w:rsidTr="007D7B81">
        <w:trPr>
          <w:trHeight w:val="338"/>
        </w:trPr>
        <w:tc>
          <w:tcPr>
            <w:tcW w:w="917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5.6.</w:t>
            </w:r>
          </w:p>
        </w:tc>
        <w:tc>
          <w:tcPr>
            <w:tcW w:w="3869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Основные разделы лингвистики.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5.6.1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разделы лингвистики (общие сведения). </w:t>
            </w:r>
          </w:p>
        </w:tc>
      </w:tr>
      <w:tr w:rsidR="000F7652" w:rsidRPr="000A732F" w:rsidTr="007D7B81">
        <w:trPr>
          <w:trHeight w:val="302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5.6.2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Лингвистические словари и справочники.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5.7.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Выдающиеся отечественные лингвисты.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5.8.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2. Осознание важности коммуникативных умений в жизни человека, понимание роли русского языка в жизни общества и </w:t>
            </w:r>
            <w:r w:rsidRPr="000A7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государства, в современном мире.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5.9.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Понимание различий между литературным языком и диалектами, просторечием, профессиональными разновидностями языка, жаргоном.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5.10.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Фонетика и орфоэпия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Фонетика как раздел лингвистики.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Фонетика как раздел лингвистики.</w:t>
            </w:r>
          </w:p>
        </w:tc>
      </w:tr>
      <w:tr w:rsidR="000F7652" w:rsidRPr="000A732F" w:rsidTr="007D7B81">
        <w:trPr>
          <w:trHeight w:val="640"/>
        </w:trPr>
        <w:tc>
          <w:tcPr>
            <w:tcW w:w="917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6.2.</w:t>
            </w:r>
          </w:p>
        </w:tc>
        <w:tc>
          <w:tcPr>
            <w:tcW w:w="3869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Звук как единица языка. Система гласных звуков. Система согласных звуков. </w:t>
            </w:r>
          </w:p>
        </w:tc>
      </w:tr>
      <w:tr w:rsidR="000F7652" w:rsidRPr="000A732F" w:rsidTr="007D7B81">
        <w:trPr>
          <w:trHeight w:val="604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звуков в речевом потоке. Элементы фонетической транскрипции. </w:t>
            </w:r>
          </w:p>
        </w:tc>
      </w:tr>
      <w:tr w:rsidR="000F7652" w:rsidRPr="000A732F" w:rsidTr="007D7B81">
        <w:trPr>
          <w:trHeight w:val="344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Слог. Ударение.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6.3.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Орфоэпия как раздел лингвистики. Основные правила нормативного произношения и ударения.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Орфоэпия как раздел лингвистики. Основные правила нормативного произношения и ударения.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6.4.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Орфоэпический словарь.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6.4.1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Орфоэпический словарь.</w:t>
            </w:r>
          </w:p>
        </w:tc>
      </w:tr>
      <w:tr w:rsidR="000F7652" w:rsidRPr="000A732F" w:rsidTr="007D7B81">
        <w:trPr>
          <w:trHeight w:val="889"/>
        </w:trPr>
        <w:tc>
          <w:tcPr>
            <w:tcW w:w="917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6.5.</w:t>
            </w:r>
          </w:p>
        </w:tc>
        <w:tc>
          <w:tcPr>
            <w:tcW w:w="3869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6.5.1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различения ударных и безударных гласных, звонких и глухих, твёрдых и мягких согласных. </w:t>
            </w:r>
          </w:p>
        </w:tc>
      </w:tr>
      <w:tr w:rsidR="000F7652" w:rsidRPr="000A732F" w:rsidTr="007D7B81">
        <w:trPr>
          <w:trHeight w:val="586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6.5.2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Объяснение с помощью элементов транскрипции особенностей произношения и написания слов.</w:t>
            </w:r>
          </w:p>
        </w:tc>
      </w:tr>
      <w:tr w:rsidR="000F7652" w:rsidRPr="000A732F" w:rsidTr="007D7B81">
        <w:trPr>
          <w:trHeight w:val="427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6.5.3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фонетического разбора слов.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6.6.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Нормативное произношение слов. Оценка собственной и чужой речи с точки зрения орфоэпической правильности.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6.6.1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Нормативное произношение слов. Оценка собственной и чужой речи с точки зрения орфоэпической правильности.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6.7.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Применение фонетико-орфоэпических знаний и умений в собственной речевой практике.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6.7.1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Применение фонетико-орфоэпических знаний и умений в собственной речевой практике.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6.8.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Использование орфоэпического словаря для овладения произносительной культурой.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6.8.1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Использование орфоэпического словаря для овладения произносительной культурой.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Графика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7652" w:rsidRPr="000A732F" w:rsidTr="007D7B81">
        <w:trPr>
          <w:trHeight w:val="640"/>
        </w:trPr>
        <w:tc>
          <w:tcPr>
            <w:tcW w:w="917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7.1.</w:t>
            </w:r>
          </w:p>
        </w:tc>
        <w:tc>
          <w:tcPr>
            <w:tcW w:w="3869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Графика как раздел лингвистики. Соотношение звука и буквы. Обозначение на письме твёрдости и мягкости согласных. Способы обозначения [</w:t>
            </w: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Графика как раздел лингвистики. Соотношение звука и буквы. </w:t>
            </w:r>
          </w:p>
        </w:tc>
      </w:tr>
      <w:tr w:rsidR="000F7652" w:rsidRPr="000A732F" w:rsidTr="007D7B81">
        <w:trPr>
          <w:trHeight w:val="586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письме твёрдости и мягкости согласных. </w:t>
            </w:r>
          </w:p>
        </w:tc>
      </w:tr>
      <w:tr w:rsidR="000F7652" w:rsidRPr="000A732F" w:rsidTr="007D7B81">
        <w:trPr>
          <w:trHeight w:val="362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Способы обозначения [</w:t>
            </w: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</w:tc>
      </w:tr>
      <w:tr w:rsidR="000F7652" w:rsidRPr="000A732F" w:rsidTr="007D7B81">
        <w:trPr>
          <w:trHeight w:val="622"/>
        </w:trPr>
        <w:tc>
          <w:tcPr>
            <w:tcW w:w="917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7.2.</w:t>
            </w:r>
          </w:p>
        </w:tc>
        <w:tc>
          <w:tcPr>
            <w:tcW w:w="3869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</w:t>
            </w:r>
            <w:r w:rsidRPr="000A7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энциклопедиях, </w:t>
            </w: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-сообщениях.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сопоставления звукового и буквенного состава слова. </w:t>
            </w:r>
          </w:p>
        </w:tc>
      </w:tr>
      <w:tr w:rsidR="000F7652" w:rsidRPr="000A732F" w:rsidTr="007D7B81">
        <w:trPr>
          <w:trHeight w:val="978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знания алфавита при поиске информации в словарях, справочниках, энциклопедиях, </w:t>
            </w: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-сообщениях.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8.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Морфемика</w:t>
            </w:r>
            <w:proofErr w:type="spellEnd"/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 как раздел лингвистики. Морфема как минимальная значимая единица языка.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8.1.1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 как раздел лингвистики. Морфема как минимальная значимая единица языка.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8.2.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Словообразующие и формообразующие морфемы. Окончание как формообразующая морфема.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8.2.1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Словообразующие и формообразующие морфемы. Окончание как формообразующая морфема.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Приставка, суффикс как словообразующие морфемы.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8.3.1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Приставка, суффикс как словообразующие морфемы.</w:t>
            </w:r>
          </w:p>
        </w:tc>
      </w:tr>
      <w:tr w:rsidR="000F7652" w:rsidRPr="000A732F" w:rsidTr="007D7B81">
        <w:trPr>
          <w:trHeight w:val="320"/>
        </w:trPr>
        <w:tc>
          <w:tcPr>
            <w:tcW w:w="917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8.4.</w:t>
            </w:r>
          </w:p>
        </w:tc>
        <w:tc>
          <w:tcPr>
            <w:tcW w:w="3869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Корень. Однокоренные слова. Чередование гласных и согласных в корнях слов. Варианты морфем.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8.4.1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Корень. Однокоренные слова. </w:t>
            </w:r>
          </w:p>
        </w:tc>
      </w:tr>
      <w:tr w:rsidR="000F7652" w:rsidRPr="000A732F" w:rsidTr="007D7B81">
        <w:trPr>
          <w:trHeight w:val="640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8.4.2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Чередование гласных и согласных в корнях слов. Варианты морфем.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8.5.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Возможность исторических изменений в структуре слова. Понятие об этимологии. Этимологический словарь.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8.6.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Словообразование как раздел лингвистики. Исходная (производящая) основа и словообразующая морфема.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8.7.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образования слов: приставочный, суффиксальный, приставочно-суффиксальный, </w:t>
            </w:r>
            <w:proofErr w:type="spell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бессуффиксный</w:t>
            </w:r>
            <w:proofErr w:type="spell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; сложение и его виды; переход слова из одной части речи в другую; сращение сочетания слов в слово. Словообразовательная пара, словообразовательная цепочка. Словообразовательное гнездо слов.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8.8.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Словообразовательный и морфемный словари.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8.9.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Основные выразительные средства словообразования.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8.10.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морфемы как значимой единицы языка. Осознание роли морфем в процессах </w:t>
            </w:r>
            <w:proofErr w:type="spell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формо</w:t>
            </w:r>
            <w:proofErr w:type="spell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- и словообразования.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8.10.1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Осмысление морфемы как значимой единицы языка. Осознание роли морфем в процессах </w:t>
            </w:r>
            <w:proofErr w:type="spell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формо</w:t>
            </w:r>
            <w:proofErr w:type="spell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- и словообразования.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8.11.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способов словообразования, построение словообразовательных цепочек слов.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8.12.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и умений по </w:t>
            </w:r>
            <w:proofErr w:type="spell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словообразованию в практике правописания.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8.12.1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и умений по </w:t>
            </w:r>
            <w:proofErr w:type="spell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правописания.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8.13.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словообразовательного, </w:t>
            </w:r>
            <w:r w:rsidRPr="000A7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морфемного и этимологического словарей при решении разнообразных учебных задач.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Лексикология и фразеология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7652" w:rsidRPr="000A732F" w:rsidTr="007D7B81">
        <w:trPr>
          <w:trHeight w:val="676"/>
        </w:trPr>
        <w:tc>
          <w:tcPr>
            <w:tcW w:w="917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9.1.</w:t>
            </w:r>
          </w:p>
        </w:tc>
        <w:tc>
          <w:tcPr>
            <w:tcW w:w="3869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Лексикология как раздел лингвистики. Слово как единица языка. Лексическое значение слова. Однозначные и многозначные слова; прямое и переносное значения слова. Переносное значение слов как основа тропов. 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9.1.1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Лексикология как раздел лингвистики. Слово как единица языка. Лексическое значение слова. </w:t>
            </w:r>
          </w:p>
        </w:tc>
      </w:tr>
      <w:tr w:rsidR="000F7652" w:rsidRPr="000A732F" w:rsidTr="007D7B81">
        <w:trPr>
          <w:trHeight w:val="924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9.1.2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Однозначные и многозначные слова; прямое и переносное значения слова. Переносное значение слов как основа тропов. </w:t>
            </w:r>
          </w:p>
        </w:tc>
      </w:tr>
      <w:tr w:rsidR="000F7652" w:rsidRPr="000A732F" w:rsidTr="007D7B81">
        <w:trPr>
          <w:trHeight w:val="320"/>
        </w:trPr>
        <w:tc>
          <w:tcPr>
            <w:tcW w:w="917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9.2.</w:t>
            </w:r>
          </w:p>
        </w:tc>
        <w:tc>
          <w:tcPr>
            <w:tcW w:w="3869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Тематические группы слов. Толковые словари русского языка.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9.2.1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группы слов. </w:t>
            </w:r>
          </w:p>
        </w:tc>
      </w:tr>
      <w:tr w:rsidR="000F7652" w:rsidRPr="000A732F" w:rsidTr="007D7B81">
        <w:trPr>
          <w:trHeight w:val="302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9.2.2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Толковые словари русского языка.</w:t>
            </w:r>
          </w:p>
        </w:tc>
      </w:tr>
      <w:tr w:rsidR="000F7652" w:rsidRPr="000A732F" w:rsidTr="007D7B81">
        <w:trPr>
          <w:trHeight w:val="391"/>
        </w:trPr>
        <w:tc>
          <w:tcPr>
            <w:tcW w:w="917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9.3.</w:t>
            </w:r>
          </w:p>
        </w:tc>
        <w:tc>
          <w:tcPr>
            <w:tcW w:w="3869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Синонимы. Антонимы. Омонимы. Словари синонимов и антонимов русского языка.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9.3.1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Синонимы. </w:t>
            </w:r>
          </w:p>
        </w:tc>
      </w:tr>
      <w:tr w:rsidR="000F7652" w:rsidRPr="000A732F" w:rsidTr="007D7B81">
        <w:trPr>
          <w:trHeight w:val="344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9.3.2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Антонимы. </w:t>
            </w:r>
          </w:p>
        </w:tc>
      </w:tr>
      <w:tr w:rsidR="000F7652" w:rsidRPr="000A732F" w:rsidTr="007D7B81">
        <w:trPr>
          <w:trHeight w:val="355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9.3.3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Омонимы. </w:t>
            </w:r>
          </w:p>
        </w:tc>
      </w:tr>
      <w:tr w:rsidR="000F7652" w:rsidRPr="000A732F" w:rsidTr="007D7B81">
        <w:trPr>
          <w:trHeight w:val="271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9.3.4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Словари синонимов и антонимов русского языка.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9.4.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Лексика русского языка с точки зрения её происхождения: исконно русские и заимствованные слова. Словари иностранных слов.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9.5.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Лексика русского языка с точки зрения её активного и пассивного запаса. Архаизмы, историзмы, неологизмы. 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9.6.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Лексика русского языка с точки зрения сферы её употребления. Общеупотребительные слова. Диалектные слова. Термины и профессионализмы. Жаргонная лексика.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9.7.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Стилистические пласты лексики.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9.8.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Фразеология как раздел лингвистики. Фразеологизмы. Пословицы, поговорки, афоризмы, крылатые слова. Фразеологические словари.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9.9.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Разные виды лексических словарей и их роль в овладении словарным богатством родного языка.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9.9.1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Разные виды лексических словарей и их роль в овладении словарным богатством родного языка.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9.10.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Дифференциация лексики по типам лексического значения с точки зрения её активного и пассивного запаса, происхождения, сферы употребления, экспрессивной окраски и стилистической принадлежности.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9.11.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Употребление лексических сре</w:t>
            </w:r>
            <w:proofErr w:type="gram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оответствии со значением и ситуацией общения. Оценка своей и чужой речи с точки зрения точного, уместного и </w:t>
            </w:r>
            <w:r w:rsidRPr="000A7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выразительного словоупотребления.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9.11.1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Употребление лексических сре</w:t>
            </w:r>
            <w:proofErr w:type="gram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оответствии со значением и ситуацией общения. Оценка своей и чужой речи с точки зрения точного, уместного и выразительного словоупотребления.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9.12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Проведение лексического разбора слов.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9.12.1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Проведение лексического разбора слов (элементарный уровень).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9.13.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лексических словарей различных типов (толкового словаря, словарей синонимов, антонимов, устаревших слов, иностранных слов, фразеологического словаря и др.) и использование её в различных видах деятельности.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9.13.1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лексических словарей различных типов (толкового словаря, словарей синонимов, антонимов и др.) и использование её в различных видах деятельности.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Морфология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Морфология как раздел грамматики.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10.1.1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Морфология как раздел грамматики.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10.2.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Части речи как лексико-грамматические разряды слов. Система частей речи в русском языке.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10.2.1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Части речи как лексико-грамматические разряды слов. Система частей речи в русском языке (элементарный уровень).</w:t>
            </w:r>
          </w:p>
        </w:tc>
      </w:tr>
      <w:tr w:rsidR="000F7652" w:rsidRPr="000A732F" w:rsidTr="007D7B81">
        <w:trPr>
          <w:trHeight w:val="338"/>
        </w:trPr>
        <w:tc>
          <w:tcPr>
            <w:tcW w:w="917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10.3.</w:t>
            </w:r>
          </w:p>
        </w:tc>
        <w:tc>
          <w:tcPr>
            <w:tcW w:w="3869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частей речи.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10.3.1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Самостоятельные (знаменательные) части речи. Общее грамматическое значение, морфологические и синтаксические свойства.</w:t>
            </w:r>
          </w:p>
        </w:tc>
      </w:tr>
      <w:tr w:rsidR="000F7652" w:rsidRPr="000A732F" w:rsidTr="007D7B81">
        <w:trPr>
          <w:trHeight w:val="310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10.3.2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</w:tr>
      <w:tr w:rsidR="000F7652" w:rsidRPr="000A732F" w:rsidTr="007D7B81">
        <w:trPr>
          <w:trHeight w:val="308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10.3.3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</w:tr>
      <w:tr w:rsidR="000F7652" w:rsidRPr="000A732F" w:rsidTr="007D7B81">
        <w:trPr>
          <w:trHeight w:val="640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10.3.4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Глагол. 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речи, их разряды по значению, структуре и синтаксическому употреблению.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Междометия и звукоподражательные слова.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10.6.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Омонимия слов разных частей речи.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10.7.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Словари грамматических трудностей.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52" w:rsidRPr="000A732F" w:rsidTr="007D7B81">
        <w:trPr>
          <w:trHeight w:val="836"/>
        </w:trPr>
        <w:tc>
          <w:tcPr>
            <w:tcW w:w="917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10.8.</w:t>
            </w:r>
          </w:p>
        </w:tc>
        <w:tc>
          <w:tcPr>
            <w:tcW w:w="3869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2. 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10.8.1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частей речи по грамматическому значению, морфологическим признакам и синтаксической роли. </w:t>
            </w:r>
          </w:p>
        </w:tc>
      </w:tr>
      <w:tr w:rsidR="000F7652" w:rsidRPr="000A732F" w:rsidTr="007D7B81">
        <w:trPr>
          <w:trHeight w:val="569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10.8.2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морфологического разбора слов разных частей речи. </w:t>
            </w:r>
          </w:p>
        </w:tc>
      </w:tr>
      <w:tr w:rsidR="000F7652" w:rsidRPr="000A732F" w:rsidTr="007D7B81">
        <w:trPr>
          <w:trHeight w:val="640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10.8.3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употребление форм слов различных частей речи. </w:t>
            </w:r>
          </w:p>
        </w:tc>
      </w:tr>
      <w:tr w:rsidR="000F7652" w:rsidRPr="000A732F" w:rsidTr="007D7B81">
        <w:trPr>
          <w:trHeight w:val="629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10.8.4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Применение морфологических знаний и умений в практике правописания.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10.9.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Использование словарей грамматических трудностей в речевой практике.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11.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1. Синтаксис как раздел грамматики. Словосочетание и предложение как единицы синтаксиса.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11.1.1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Синтаксис как раздел грамматики. Словосочетание и предложение как единицы синтаксиса.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11.2.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Словосочетание как синтаксическая единица, типы словосочетаний. Виды связи в словосочетании.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11.2.1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как синтаксическая единица, типы словосочетаний. </w:t>
            </w:r>
          </w:p>
        </w:tc>
      </w:tr>
      <w:tr w:rsidR="000F7652" w:rsidRPr="000A732F" w:rsidTr="007D7B81">
        <w:trPr>
          <w:trHeight w:val="569"/>
        </w:trPr>
        <w:tc>
          <w:tcPr>
            <w:tcW w:w="917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11.3.</w:t>
            </w:r>
          </w:p>
        </w:tc>
        <w:tc>
          <w:tcPr>
            <w:tcW w:w="3869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эмоциональной окраске. Грамматическая основа предложения, главные и второстепенные члены, способы их выражения. Виды сказуемого.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11.3.1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цели высказывания и эмоциональной окраске. </w:t>
            </w:r>
          </w:p>
        </w:tc>
      </w:tr>
      <w:tr w:rsidR="000F7652" w:rsidRPr="000A732F" w:rsidTr="007D7B81">
        <w:trPr>
          <w:trHeight w:val="711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11.3.2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 предложения, главные и второстепенные члены, способы их выражения. 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11.4.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Структурные типы простых предложений: двусоставные и односоставные, распространённые и нераспространённые, предложения осложнённой и неосложнённой структуры, полные и неполные.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11.4.1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Структурные типы простых предложений: распространённые и нераспространённые, предложения осложнённой и неосложнённой структуры.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11.5.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Виды односоставных предложений.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11.6.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Предложения осложнённой структуры. Однородные члены предложения, обособленные члены предложения, обращение, вводные и вставные конструкции.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11.6.1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Предложения осложнённой структуры. Однородные члены предложения, обращение.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11.7.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Классификация сложных предложений. Средства выражения синтаксических отношений между частями сложного предложения. Сложные предложения союзные (сложносочинённые, сложноподчинённые) и бессоюзные. Сложные предложения с различными видами связи.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11.7.1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Понятие сложного предложения. 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11.8.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11.8.1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Понятие прямой речи.</w:t>
            </w:r>
          </w:p>
        </w:tc>
      </w:tr>
      <w:tr w:rsidR="000F7652" w:rsidRPr="000A732F" w:rsidTr="007D7B81">
        <w:trPr>
          <w:trHeight w:val="694"/>
        </w:trPr>
        <w:tc>
          <w:tcPr>
            <w:tcW w:w="917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11.9.</w:t>
            </w:r>
          </w:p>
        </w:tc>
        <w:tc>
          <w:tcPr>
            <w:tcW w:w="3869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2. 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 Использование синонимических конструкций для более точного выражения мысли и усиления выразительности речи.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11.9.1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синтаксического разбора словосочетаний и предложений разных видов. </w:t>
            </w:r>
          </w:p>
        </w:tc>
      </w:tr>
      <w:tr w:rsidR="000F7652" w:rsidRPr="000A732F" w:rsidTr="007D7B81">
        <w:trPr>
          <w:trHeight w:val="2524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11.9.2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 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11.10.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синтаксических </w:t>
            </w:r>
            <w:r w:rsidRPr="000A7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и умений в практике правописания.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синтаксических знаний и умений </w:t>
            </w:r>
            <w:r w:rsidRPr="000A7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практике правописания.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12.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Правописание: орфография и пунктуация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1. Орфография как система правил правописания. Понятие орфограммы.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12.1.1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Орфография как система правил правописания. Понятие орфограммы.</w:t>
            </w:r>
          </w:p>
        </w:tc>
      </w:tr>
      <w:tr w:rsidR="000F7652" w:rsidRPr="000A732F" w:rsidTr="007D7B81">
        <w:trPr>
          <w:trHeight w:val="302"/>
        </w:trPr>
        <w:tc>
          <w:tcPr>
            <w:tcW w:w="917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12.2.</w:t>
            </w:r>
          </w:p>
        </w:tc>
        <w:tc>
          <w:tcPr>
            <w:tcW w:w="3869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составе морфем. Правописание </w:t>
            </w:r>
            <w:r w:rsidRPr="000A73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 </w:t>
            </w: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0A73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12.2.1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0A7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жи-ши</w:t>
            </w:r>
            <w:proofErr w:type="spellEnd"/>
            <w:r w:rsidRPr="000A7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A7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0A7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A7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чу-щу</w:t>
            </w:r>
            <w:proofErr w:type="spell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652" w:rsidRPr="000A732F" w:rsidTr="007D7B81">
        <w:trPr>
          <w:trHeight w:val="266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12.2.2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</w:t>
            </w:r>
            <w:r w:rsidRPr="000A7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о, ё, е </w:t>
            </w: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после шипящих и </w:t>
            </w:r>
            <w:r w:rsidRPr="000A7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F7652" w:rsidRPr="000A732F" w:rsidTr="007D7B81">
        <w:trPr>
          <w:trHeight w:val="249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12.2.3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r w:rsidRPr="000A7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ы-и </w:t>
            </w: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Pr="000A7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F7652" w:rsidRPr="000A732F" w:rsidTr="007D7B81">
        <w:trPr>
          <w:trHeight w:val="267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12.2.4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0A7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чк-чн</w:t>
            </w:r>
            <w:proofErr w:type="spellEnd"/>
            <w:r w:rsidRPr="000A7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A7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</w:t>
            </w:r>
            <w:proofErr w:type="spellEnd"/>
            <w:proofErr w:type="gramEnd"/>
            <w:r w:rsidRPr="000A7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A7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щн</w:t>
            </w:r>
            <w:proofErr w:type="spell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652" w:rsidRPr="000A732F" w:rsidTr="007D7B81">
        <w:trPr>
          <w:trHeight w:val="302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12.2.5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безударные гласные в </w:t>
            </w:r>
            <w:proofErr w:type="gram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652" w:rsidRPr="000A732F" w:rsidTr="007D7B81">
        <w:trPr>
          <w:trHeight w:val="551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12.2.6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Корни с чередованием </w:t>
            </w:r>
            <w:proofErr w:type="spellStart"/>
            <w:proofErr w:type="gramStart"/>
            <w:r w:rsidRPr="000A7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лаг-лож</w:t>
            </w:r>
            <w:proofErr w:type="spellEnd"/>
            <w:proofErr w:type="gramEnd"/>
            <w:r w:rsidRPr="000A7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A7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раст-ращ-рос</w:t>
            </w:r>
            <w:proofErr w:type="spellEnd"/>
            <w:r w:rsidRPr="000A7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A7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бер-бир</w:t>
            </w: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 пр. </w:t>
            </w:r>
          </w:p>
        </w:tc>
      </w:tr>
      <w:tr w:rsidR="000F7652" w:rsidRPr="000A732F" w:rsidTr="007D7B81">
        <w:trPr>
          <w:trHeight w:val="355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12.2.7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Парные звонкие и глухие согласные в </w:t>
            </w:r>
            <w:proofErr w:type="gram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652" w:rsidRPr="000A732F" w:rsidTr="007D7B81">
        <w:trPr>
          <w:trHeight w:val="338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12.2.8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согласные.</w:t>
            </w:r>
          </w:p>
        </w:tc>
      </w:tr>
      <w:tr w:rsidR="000F7652" w:rsidRPr="000A732F" w:rsidTr="007D7B81">
        <w:trPr>
          <w:trHeight w:val="853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12.2.9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Непроверяемые гласные и согласные в </w:t>
            </w:r>
            <w:proofErr w:type="gram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 (на ограниченном перечне слов, включая удвоенные согласные).</w:t>
            </w:r>
          </w:p>
        </w:tc>
      </w:tr>
      <w:tr w:rsidR="000F7652" w:rsidRPr="000A732F" w:rsidTr="007D7B81">
        <w:trPr>
          <w:trHeight w:val="515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12.2.10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в неизменяемых на письме приставках.</w:t>
            </w:r>
          </w:p>
        </w:tc>
      </w:tr>
      <w:tr w:rsidR="000F7652" w:rsidRPr="000A732F" w:rsidTr="007D7B81">
        <w:trPr>
          <w:trHeight w:val="320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12.2.11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с приставками на </w:t>
            </w:r>
            <w:r w:rsidRPr="000A7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з-с</w:t>
            </w: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F7652" w:rsidRPr="000A732F" w:rsidTr="007D7B81">
        <w:trPr>
          <w:trHeight w:val="302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12.2.12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Мягкий знак для смягчения.</w:t>
            </w:r>
          </w:p>
        </w:tc>
      </w:tr>
      <w:tr w:rsidR="000F7652" w:rsidRPr="000A732F" w:rsidTr="007D7B81">
        <w:trPr>
          <w:trHeight w:val="302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12.2.13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</w:t>
            </w:r>
            <w:r w:rsidRPr="000A7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A7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652" w:rsidRPr="000A732F" w:rsidTr="007D7B81">
        <w:trPr>
          <w:trHeight w:val="267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12.2.14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слов после шипящих.</w:t>
            </w:r>
          </w:p>
        </w:tc>
      </w:tr>
      <w:tr w:rsidR="000F7652" w:rsidRPr="000A732F" w:rsidTr="007D7B81">
        <w:trPr>
          <w:trHeight w:val="497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12.2.15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Безударные падежные окончания имен существительных.</w:t>
            </w:r>
          </w:p>
        </w:tc>
      </w:tr>
      <w:tr w:rsidR="000F7652" w:rsidRPr="000A732F" w:rsidTr="007D7B81">
        <w:trPr>
          <w:trHeight w:val="533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12.2.16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Безударные падежные и родовые окончания имен прилагательных.</w:t>
            </w:r>
          </w:p>
        </w:tc>
      </w:tr>
      <w:tr w:rsidR="000F7652" w:rsidRPr="000A732F" w:rsidTr="007D7B81">
        <w:trPr>
          <w:trHeight w:val="356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12.2.17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в глаголах в сочетании </w:t>
            </w:r>
            <w:proofErr w:type="spellStart"/>
            <w:r w:rsidRPr="000A7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тся-ться</w:t>
            </w:r>
            <w:proofErr w:type="spellEnd"/>
            <w:r w:rsidRPr="000A7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0F7652" w:rsidRPr="000A732F" w:rsidTr="007D7B81">
        <w:trPr>
          <w:trHeight w:val="337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12.2.18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личные окончания глаголов. </w:t>
            </w:r>
          </w:p>
        </w:tc>
      </w:tr>
      <w:tr w:rsidR="000F7652" w:rsidRPr="000A732F" w:rsidTr="007D7B81">
        <w:trPr>
          <w:trHeight w:val="352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12.2.19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Суффиксы прошедшего времени глаголов.</w:t>
            </w:r>
          </w:p>
        </w:tc>
      </w:tr>
      <w:tr w:rsidR="000F7652" w:rsidRPr="000A732F" w:rsidTr="007D7B81">
        <w:trPr>
          <w:trHeight w:val="284"/>
        </w:trPr>
        <w:tc>
          <w:tcPr>
            <w:tcW w:w="917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12.3.</w:t>
            </w:r>
          </w:p>
        </w:tc>
        <w:tc>
          <w:tcPr>
            <w:tcW w:w="3869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Слитные, дефисные и раздельные написания.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12.3.1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НЕ-НИ </w:t>
            </w: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с глаголами и словами других частей речи.</w:t>
            </w:r>
          </w:p>
        </w:tc>
      </w:tr>
      <w:tr w:rsidR="000F7652" w:rsidRPr="000A732F" w:rsidTr="007D7B81">
        <w:trPr>
          <w:trHeight w:val="338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12.3.2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Предлоги</w:t>
            </w:r>
            <w:proofErr w:type="spellEnd"/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другимисловами</w:t>
            </w:r>
            <w:proofErr w:type="spellEnd"/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12.4.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Употребление прописной и строчной буквы.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12.4.1 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Прописная буква в начале предложения, в именах собственных.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12.5.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12.5.1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12.6.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Орфографические словари и справочники.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12.6.1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Орфографические словари и справочники.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12.7.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Пунктуация как система правил правописания.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12.7.1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Пунктуация как система правил правописания.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12.8.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Знаки препинания и их функции. Одиночные и парные знаки препинания.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12.8.1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Знаки препинания и их функции. Одиночные и парные знаки препинания.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12.9.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12.9.1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предложения: точка, вопросительный и восклицательный знаки.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простом неосложнённом предложении.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12.10.1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Знаки препинания между подлежащим и сказуемым (элементарный уровень).</w:t>
            </w:r>
          </w:p>
        </w:tc>
      </w:tr>
      <w:tr w:rsidR="000F7652" w:rsidRPr="000A732F" w:rsidTr="007D7B81">
        <w:trPr>
          <w:trHeight w:val="563"/>
        </w:trPr>
        <w:tc>
          <w:tcPr>
            <w:tcW w:w="917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12.11.</w:t>
            </w:r>
          </w:p>
        </w:tc>
        <w:tc>
          <w:tcPr>
            <w:tcW w:w="3869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простом осложнённом предложении.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12.11.1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 (элементарный уровень).</w:t>
            </w:r>
          </w:p>
        </w:tc>
      </w:tr>
      <w:tr w:rsidR="000F7652" w:rsidRPr="000A732F" w:rsidTr="007D7B81">
        <w:trPr>
          <w:trHeight w:val="249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12.11.2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обращениями.</w:t>
            </w:r>
          </w:p>
        </w:tc>
      </w:tr>
      <w:tr w:rsidR="000F7652" w:rsidRPr="000A732F" w:rsidTr="007D7B81">
        <w:trPr>
          <w:trHeight w:val="604"/>
        </w:trPr>
        <w:tc>
          <w:tcPr>
            <w:tcW w:w="917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12.12.</w:t>
            </w:r>
          </w:p>
        </w:tc>
        <w:tc>
          <w:tcPr>
            <w:tcW w:w="3869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предложении: сложносочинённом, сложноподчинённом, бессоюзном, а также в сложном предложении с разными видами связи.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12.12.1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 (элементарный уровень).</w:t>
            </w:r>
          </w:p>
        </w:tc>
      </w:tr>
      <w:tr w:rsidR="000F7652" w:rsidRPr="000A732F" w:rsidTr="007D7B81">
        <w:trPr>
          <w:trHeight w:val="676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12.12.2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Пунктуация в простом и сложном предложении (элементарный уровень).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12.13.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прямой речи и цитировании, в диалоге.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12.13.1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прямой речью, при диалоге.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12.14.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Сочетание знаков препинания.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12.15.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2. 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</w:t>
            </w:r>
            <w:proofErr w:type="spell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морфемно-словообразовательный</w:t>
            </w:r>
            <w:proofErr w:type="spell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12.16.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Использование орфографических словарей и справочников по правописанию для решения орфографических и пунктуационных проблем.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13.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культура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7652" w:rsidRPr="000A732F" w:rsidTr="007D7B81">
        <w:trPr>
          <w:trHeight w:val="356"/>
        </w:trPr>
        <w:tc>
          <w:tcPr>
            <w:tcW w:w="917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13.1.</w:t>
            </w:r>
          </w:p>
        </w:tc>
        <w:tc>
          <w:tcPr>
            <w:tcW w:w="3869" w:type="dxa"/>
            <w:vMerge w:val="restart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1. Взаимосвязь языка и культуры, истории народа. Русский речевой этикет.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13.1.1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Взаимосвязь языка и культуры, истории народа.</w:t>
            </w:r>
          </w:p>
        </w:tc>
      </w:tr>
      <w:tr w:rsidR="000F7652" w:rsidRPr="000A732F" w:rsidTr="007D7B81">
        <w:trPr>
          <w:trHeight w:val="284"/>
        </w:trPr>
        <w:tc>
          <w:tcPr>
            <w:tcW w:w="917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13.1.2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речевой этикет.</w:t>
            </w:r>
          </w:p>
        </w:tc>
      </w:tr>
      <w:tr w:rsidR="000F7652" w:rsidRPr="000A732F" w:rsidTr="007D7B81">
        <w:tc>
          <w:tcPr>
            <w:tcW w:w="917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13.2</w:t>
            </w:r>
          </w:p>
        </w:tc>
        <w:tc>
          <w:tcPr>
            <w:tcW w:w="3869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2. Выявление единиц языка с национально-культурным компонентом значения, объяснение их значений с помощью лингвистических словарей (толковых, этимологических и др.). Уместное использование правил русского речевого этикета в учебной деятельности и повседневной жизни.</w:t>
            </w:r>
          </w:p>
        </w:tc>
        <w:tc>
          <w:tcPr>
            <w:tcW w:w="992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13.2.1</w:t>
            </w:r>
          </w:p>
        </w:tc>
        <w:tc>
          <w:tcPr>
            <w:tcW w:w="5103" w:type="dxa"/>
          </w:tcPr>
          <w:p w:rsidR="000F7652" w:rsidRPr="000A732F" w:rsidRDefault="000F7652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Единицы языка с национально-культурным компонентом в произведениях фольклора, в художественной литературе.  </w:t>
            </w:r>
          </w:p>
        </w:tc>
      </w:tr>
    </w:tbl>
    <w:p w:rsidR="00753902" w:rsidRPr="000A732F" w:rsidRDefault="00753902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D55" w:rsidRPr="000A732F" w:rsidRDefault="00785D55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D55" w:rsidRPr="000A732F" w:rsidRDefault="00785D55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D55" w:rsidRPr="000A732F" w:rsidRDefault="00785D55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D55" w:rsidRPr="000A732F" w:rsidRDefault="00785D55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D55" w:rsidRPr="000A732F" w:rsidRDefault="00785D55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D55" w:rsidRDefault="00785D55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32F" w:rsidRDefault="000A732F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B81" w:rsidRDefault="007D7B81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B81" w:rsidRDefault="007D7B81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B81" w:rsidRDefault="007D7B81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B81" w:rsidRDefault="007D7B81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B81" w:rsidRDefault="007D7B81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B81" w:rsidRDefault="007D7B81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B81" w:rsidRDefault="007D7B81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B81" w:rsidRDefault="007D7B81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B81" w:rsidRDefault="007D7B81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B81" w:rsidRDefault="007D7B81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32F" w:rsidRDefault="000A732F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32F" w:rsidRPr="000A732F" w:rsidRDefault="000A732F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D55" w:rsidRPr="000A732F" w:rsidRDefault="00785D55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0991" w:rsidRPr="000A732F" w:rsidRDefault="00B10991" w:rsidP="009D5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32F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B10991" w:rsidRPr="000A732F" w:rsidRDefault="000A732F" w:rsidP="009D5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32F">
        <w:rPr>
          <w:rFonts w:ascii="Times New Roman" w:hAnsi="Times New Roman" w:cs="Times New Roman"/>
          <w:b/>
          <w:sz w:val="24"/>
          <w:szCs w:val="24"/>
        </w:rPr>
        <w:t>стандартизированной</w:t>
      </w:r>
      <w:r w:rsidR="00B10991" w:rsidRPr="000A7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D55" w:rsidRPr="000A732F">
        <w:rPr>
          <w:rFonts w:ascii="Times New Roman" w:hAnsi="Times New Roman" w:cs="Times New Roman"/>
          <w:b/>
          <w:sz w:val="24"/>
          <w:szCs w:val="24"/>
        </w:rPr>
        <w:t>работы по русскому языку для учащихся 5 класса</w:t>
      </w:r>
    </w:p>
    <w:p w:rsidR="00B10991" w:rsidRPr="000A732F" w:rsidRDefault="00B10991" w:rsidP="009D5C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991" w:rsidRPr="000A732F" w:rsidRDefault="00B10991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32F">
        <w:rPr>
          <w:rFonts w:ascii="Times New Roman" w:hAnsi="Times New Roman" w:cs="Times New Roman"/>
          <w:b/>
          <w:sz w:val="24"/>
          <w:szCs w:val="24"/>
        </w:rPr>
        <w:t>1. Назначение</w:t>
      </w:r>
      <w:r w:rsidR="00785D55" w:rsidRPr="000A7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32F">
        <w:rPr>
          <w:rFonts w:ascii="Times New Roman" w:hAnsi="Times New Roman" w:cs="Times New Roman"/>
          <w:b/>
          <w:sz w:val="24"/>
          <w:szCs w:val="24"/>
        </w:rPr>
        <w:t>стандартизированной</w:t>
      </w:r>
      <w:r w:rsidR="00785D55" w:rsidRPr="000A7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732F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</w:p>
    <w:p w:rsidR="00B10991" w:rsidRPr="000A732F" w:rsidRDefault="000A732F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Стандартизированная</w:t>
      </w:r>
      <w:r w:rsidR="00785D55" w:rsidRPr="000A732F">
        <w:rPr>
          <w:rFonts w:ascii="Times New Roman" w:hAnsi="Times New Roman" w:cs="Times New Roman"/>
          <w:sz w:val="24"/>
          <w:szCs w:val="24"/>
        </w:rPr>
        <w:t xml:space="preserve"> </w:t>
      </w:r>
      <w:r w:rsidR="00B10991" w:rsidRPr="000A732F">
        <w:rPr>
          <w:rFonts w:ascii="Times New Roman" w:hAnsi="Times New Roman" w:cs="Times New Roman"/>
          <w:sz w:val="24"/>
          <w:szCs w:val="24"/>
        </w:rPr>
        <w:t>работа проводится в конце учебного года с целью определения уровня под</w:t>
      </w:r>
      <w:r w:rsidR="00785D55" w:rsidRPr="000A732F">
        <w:rPr>
          <w:rFonts w:ascii="Times New Roman" w:hAnsi="Times New Roman" w:cs="Times New Roman"/>
          <w:sz w:val="24"/>
          <w:szCs w:val="24"/>
        </w:rPr>
        <w:t xml:space="preserve">готовки обучающихся 5-х класса </w:t>
      </w:r>
      <w:r w:rsidR="00B10991" w:rsidRPr="000A732F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gramStart"/>
      <w:r w:rsidR="00B10991" w:rsidRPr="000A732F">
        <w:rPr>
          <w:rFonts w:ascii="Times New Roman" w:hAnsi="Times New Roman" w:cs="Times New Roman"/>
          <w:sz w:val="24"/>
          <w:szCs w:val="24"/>
        </w:rPr>
        <w:t>мониторинга достижений планируемых результатов освоения основной образовательной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10991" w:rsidRPr="000A732F" w:rsidRDefault="00B10991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32F">
        <w:rPr>
          <w:rFonts w:ascii="Times New Roman" w:hAnsi="Times New Roman" w:cs="Times New Roman"/>
          <w:b/>
          <w:sz w:val="24"/>
          <w:szCs w:val="24"/>
        </w:rPr>
        <w:t>2. Документы, определяющие содерж</w:t>
      </w:r>
      <w:r w:rsidR="00785D55" w:rsidRPr="000A732F">
        <w:rPr>
          <w:rFonts w:ascii="Times New Roman" w:hAnsi="Times New Roman" w:cs="Times New Roman"/>
          <w:b/>
          <w:sz w:val="24"/>
          <w:szCs w:val="24"/>
        </w:rPr>
        <w:t xml:space="preserve">ание и параметры </w:t>
      </w:r>
      <w:r w:rsidR="000A732F">
        <w:rPr>
          <w:rFonts w:ascii="Times New Roman" w:hAnsi="Times New Roman" w:cs="Times New Roman"/>
          <w:b/>
          <w:sz w:val="24"/>
          <w:szCs w:val="24"/>
        </w:rPr>
        <w:t>стандартизированной</w:t>
      </w:r>
      <w:r w:rsidRPr="000A732F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B10991" w:rsidRPr="000A732F" w:rsidRDefault="00B10991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B10991" w:rsidRPr="000A732F" w:rsidRDefault="00B10991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>– 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17.12.2010 № 1897).</w:t>
      </w:r>
    </w:p>
    <w:p w:rsidR="00B10991" w:rsidRPr="000A732F" w:rsidRDefault="00B10991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>– Примерные программы основного общего образования. М.: Просве</w:t>
      </w:r>
      <w:r w:rsidR="00785D55" w:rsidRPr="000A732F">
        <w:rPr>
          <w:rFonts w:ascii="Times New Roman" w:hAnsi="Times New Roman" w:cs="Times New Roman"/>
          <w:sz w:val="24"/>
          <w:szCs w:val="24"/>
        </w:rPr>
        <w:t>щение, 2010.</w:t>
      </w:r>
    </w:p>
    <w:p w:rsidR="00B10991" w:rsidRPr="000A732F" w:rsidRDefault="00785D55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32F">
        <w:rPr>
          <w:rFonts w:ascii="Times New Roman" w:hAnsi="Times New Roman" w:cs="Times New Roman"/>
          <w:b/>
          <w:sz w:val="24"/>
          <w:szCs w:val="24"/>
        </w:rPr>
        <w:t xml:space="preserve">3. Структура </w:t>
      </w:r>
      <w:r w:rsidR="000A732F">
        <w:rPr>
          <w:rFonts w:ascii="Times New Roman" w:hAnsi="Times New Roman" w:cs="Times New Roman"/>
          <w:b/>
          <w:sz w:val="24"/>
          <w:szCs w:val="24"/>
        </w:rPr>
        <w:t>стандартизированной</w:t>
      </w:r>
      <w:r w:rsidRPr="000A7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991" w:rsidRPr="000A732F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</w:p>
    <w:p w:rsidR="00B10991" w:rsidRPr="000A732F" w:rsidRDefault="00B10991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>В работу по русскому языку включено 10 заданий с выбором ответа (ВО), 6 заданий с кратким ответом (</w:t>
      </w:r>
      <w:proofErr w:type="gramStart"/>
      <w:r w:rsidRPr="000A732F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0A732F">
        <w:rPr>
          <w:rFonts w:ascii="Times New Roman" w:hAnsi="Times New Roman" w:cs="Times New Roman"/>
          <w:sz w:val="24"/>
          <w:szCs w:val="24"/>
        </w:rPr>
        <w:t>) и 1 задание с развернутым ответом (РО).</w:t>
      </w:r>
      <w:r w:rsidRPr="000A732F">
        <w:rPr>
          <w:rFonts w:ascii="Times New Roman" w:hAnsi="Times New Roman" w:cs="Times New Roman"/>
          <w:sz w:val="24"/>
          <w:szCs w:val="24"/>
        </w:rPr>
        <w:tab/>
      </w:r>
    </w:p>
    <w:p w:rsidR="00B10991" w:rsidRPr="000A732F" w:rsidRDefault="000A732F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Стандартизированная</w:t>
      </w:r>
      <w:r w:rsidR="00B10991" w:rsidRPr="000A732F">
        <w:rPr>
          <w:rFonts w:ascii="Times New Roman" w:hAnsi="Times New Roman" w:cs="Times New Roman"/>
          <w:sz w:val="24"/>
          <w:szCs w:val="24"/>
        </w:rPr>
        <w:t xml:space="preserve"> работа по русскому языку состоит из 2-х частей.</w:t>
      </w:r>
    </w:p>
    <w:p w:rsidR="00B10991" w:rsidRPr="000A732F" w:rsidRDefault="00B10991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>Часть 1 содержит задания с выбором ответа (А1–А10).</w:t>
      </w:r>
    </w:p>
    <w:p w:rsidR="00B10991" w:rsidRPr="000A732F" w:rsidRDefault="00B10991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>Часть 2 содержит задания с кратким ответом (В1–В6) и задание с развернутым ответом С</w:t>
      </w:r>
      <w:proofErr w:type="gramStart"/>
      <w:r w:rsidRPr="000A732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A732F">
        <w:rPr>
          <w:rFonts w:ascii="Times New Roman" w:hAnsi="Times New Roman" w:cs="Times New Roman"/>
          <w:sz w:val="24"/>
          <w:szCs w:val="24"/>
        </w:rPr>
        <w:t>.</w:t>
      </w:r>
    </w:p>
    <w:p w:rsidR="00B10991" w:rsidRPr="000A732F" w:rsidRDefault="00B10991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32F">
        <w:rPr>
          <w:rFonts w:ascii="Times New Roman" w:hAnsi="Times New Roman" w:cs="Times New Roman"/>
          <w:b/>
          <w:sz w:val="24"/>
          <w:szCs w:val="24"/>
        </w:rPr>
        <w:t>4. Время выполнения работы</w:t>
      </w:r>
    </w:p>
    <w:p w:rsidR="00B10991" w:rsidRPr="000A732F" w:rsidRDefault="00B10991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>На выполнение всей работы отводится 45 минут.</w:t>
      </w:r>
    </w:p>
    <w:p w:rsidR="00B10991" w:rsidRPr="000A732F" w:rsidRDefault="00B10991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32F">
        <w:rPr>
          <w:rFonts w:ascii="Times New Roman" w:hAnsi="Times New Roman" w:cs="Times New Roman"/>
          <w:b/>
          <w:sz w:val="24"/>
          <w:szCs w:val="24"/>
        </w:rPr>
        <w:t>5. Ус</w:t>
      </w:r>
      <w:r w:rsidR="000A732F">
        <w:rPr>
          <w:rFonts w:ascii="Times New Roman" w:hAnsi="Times New Roman" w:cs="Times New Roman"/>
          <w:b/>
          <w:sz w:val="24"/>
          <w:szCs w:val="24"/>
        </w:rPr>
        <w:t>ловия проведения</w:t>
      </w:r>
    </w:p>
    <w:p w:rsidR="00B10991" w:rsidRPr="000A732F" w:rsidRDefault="00B10991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>Строгое соблюдение инструкц</w:t>
      </w:r>
      <w:r w:rsidR="00B3133E" w:rsidRPr="000A732F">
        <w:rPr>
          <w:rFonts w:ascii="Times New Roman" w:hAnsi="Times New Roman" w:cs="Times New Roman"/>
          <w:sz w:val="24"/>
          <w:szCs w:val="24"/>
        </w:rPr>
        <w:t xml:space="preserve">ии по проведению </w:t>
      </w:r>
      <w:r w:rsidRPr="000A732F">
        <w:rPr>
          <w:rFonts w:ascii="Times New Roman" w:hAnsi="Times New Roman" w:cs="Times New Roman"/>
          <w:sz w:val="24"/>
          <w:szCs w:val="24"/>
        </w:rPr>
        <w:t xml:space="preserve"> работы. Дополнительные материалы и оборудование не предусмотрены. </w:t>
      </w:r>
    </w:p>
    <w:p w:rsidR="00B10991" w:rsidRPr="000A732F" w:rsidRDefault="00B10991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32F">
        <w:rPr>
          <w:rFonts w:ascii="Times New Roman" w:hAnsi="Times New Roman" w:cs="Times New Roman"/>
          <w:b/>
          <w:sz w:val="24"/>
          <w:szCs w:val="24"/>
        </w:rPr>
        <w:t>6. Система оценивания отдельных заданий и работы в целом</w:t>
      </w:r>
    </w:p>
    <w:p w:rsidR="00B10991" w:rsidRPr="000A732F" w:rsidRDefault="00B10991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>Задания типа</w:t>
      </w:r>
      <w:proofErr w:type="gramStart"/>
      <w:r w:rsidRPr="000A732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A732F">
        <w:rPr>
          <w:rFonts w:ascii="Times New Roman" w:hAnsi="Times New Roman" w:cs="Times New Roman"/>
          <w:sz w:val="24"/>
          <w:szCs w:val="24"/>
        </w:rPr>
        <w:t xml:space="preserve"> и типа В оцениваются в 1 балл. Максимальный балл за выполнение задания С</w:t>
      </w:r>
      <w:proofErr w:type="gramStart"/>
      <w:r w:rsidRPr="000A732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A732F">
        <w:rPr>
          <w:rFonts w:ascii="Times New Roman" w:hAnsi="Times New Roman" w:cs="Times New Roman"/>
          <w:sz w:val="24"/>
          <w:szCs w:val="24"/>
        </w:rPr>
        <w:t xml:space="preserve"> равен 3. Максимальный первичный балл за выполнение всей работы – 19 баллов. </w:t>
      </w:r>
    </w:p>
    <w:p w:rsidR="00B10991" w:rsidRPr="000A732F" w:rsidRDefault="00B10991" w:rsidP="009D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732F">
        <w:rPr>
          <w:rFonts w:ascii="Times New Roman" w:hAnsi="Times New Roman" w:cs="Times New Roman"/>
          <w:b/>
          <w:sz w:val="24"/>
          <w:szCs w:val="24"/>
        </w:rPr>
        <w:t>7. Расп</w:t>
      </w:r>
      <w:r w:rsidR="00B3133E" w:rsidRPr="000A732F">
        <w:rPr>
          <w:rFonts w:ascii="Times New Roman" w:hAnsi="Times New Roman" w:cs="Times New Roman"/>
          <w:b/>
          <w:sz w:val="24"/>
          <w:szCs w:val="24"/>
        </w:rPr>
        <w:t xml:space="preserve">ределение заданий </w:t>
      </w:r>
      <w:r w:rsidR="000C2C3F">
        <w:rPr>
          <w:rFonts w:ascii="Times New Roman" w:hAnsi="Times New Roman" w:cs="Times New Roman"/>
          <w:b/>
          <w:sz w:val="24"/>
          <w:szCs w:val="24"/>
        </w:rPr>
        <w:t>стандартизированной</w:t>
      </w:r>
      <w:r w:rsidR="00B3133E" w:rsidRPr="000A7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732F">
        <w:rPr>
          <w:rFonts w:ascii="Times New Roman" w:hAnsi="Times New Roman" w:cs="Times New Roman"/>
          <w:b/>
          <w:sz w:val="24"/>
          <w:szCs w:val="24"/>
        </w:rPr>
        <w:t xml:space="preserve"> работы по содержанию и проверяемым умениям</w:t>
      </w:r>
    </w:p>
    <w:p w:rsidR="00B10991" w:rsidRPr="000A732F" w:rsidRDefault="00B10991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bCs/>
          <w:i/>
          <w:iCs/>
          <w:sz w:val="24"/>
          <w:szCs w:val="24"/>
        </w:rPr>
        <w:t>Таблица 1</w:t>
      </w:r>
    </w:p>
    <w:p w:rsidR="00B10991" w:rsidRPr="000A732F" w:rsidRDefault="00B10991" w:rsidP="009D5C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732F">
        <w:rPr>
          <w:rFonts w:ascii="Times New Roman" w:hAnsi="Times New Roman" w:cs="Times New Roman"/>
          <w:b/>
          <w:i/>
          <w:sz w:val="24"/>
          <w:szCs w:val="24"/>
        </w:rPr>
        <w:t xml:space="preserve">Распределение заданий по разделам </w:t>
      </w:r>
      <w:r w:rsidR="00B3133E" w:rsidRPr="000A732F">
        <w:rPr>
          <w:rFonts w:ascii="Times New Roman" w:hAnsi="Times New Roman" w:cs="Times New Roman"/>
          <w:b/>
          <w:i/>
          <w:sz w:val="24"/>
          <w:szCs w:val="24"/>
        </w:rPr>
        <w:t>курса русского языка в 5 классе</w:t>
      </w:r>
    </w:p>
    <w:tbl>
      <w:tblPr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4809"/>
        <w:gridCol w:w="1984"/>
      </w:tblGrid>
      <w:tr w:rsidR="00B10991" w:rsidRPr="000A732F" w:rsidTr="007D7B81">
        <w:tc>
          <w:tcPr>
            <w:tcW w:w="828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09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курса русского языка</w:t>
            </w:r>
          </w:p>
        </w:tc>
        <w:tc>
          <w:tcPr>
            <w:tcW w:w="198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заданий</w:t>
            </w:r>
          </w:p>
        </w:tc>
      </w:tr>
      <w:tr w:rsidR="00B10991" w:rsidRPr="000A732F" w:rsidTr="007D7B81">
        <w:tc>
          <w:tcPr>
            <w:tcW w:w="828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9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</w:t>
            </w:r>
          </w:p>
        </w:tc>
        <w:tc>
          <w:tcPr>
            <w:tcW w:w="198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91" w:rsidRPr="000A732F" w:rsidTr="007D7B81">
        <w:tc>
          <w:tcPr>
            <w:tcW w:w="828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9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98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0991" w:rsidRPr="000A732F" w:rsidTr="007D7B81">
        <w:tc>
          <w:tcPr>
            <w:tcW w:w="828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9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98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91" w:rsidRPr="000A732F" w:rsidTr="007D7B81">
        <w:tc>
          <w:tcPr>
            <w:tcW w:w="828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9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Фонетика и орфоэпия</w:t>
            </w:r>
          </w:p>
        </w:tc>
        <w:tc>
          <w:tcPr>
            <w:tcW w:w="198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91" w:rsidRPr="000A732F" w:rsidTr="007D7B81">
        <w:trPr>
          <w:trHeight w:val="195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91" w:rsidRPr="000A732F" w:rsidTr="007D7B81">
        <w:trPr>
          <w:trHeight w:val="127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0991" w:rsidRPr="000A732F" w:rsidTr="007D7B81">
        <w:trPr>
          <w:trHeight w:val="315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Правописание: орфография и пунктуация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0991" w:rsidRPr="000A732F" w:rsidTr="007D7B81">
        <w:tc>
          <w:tcPr>
            <w:tcW w:w="828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9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98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B10991" w:rsidRPr="000A732F" w:rsidRDefault="00B10991" w:rsidP="009D5C78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A732F">
        <w:rPr>
          <w:rFonts w:ascii="Times New Roman" w:hAnsi="Times New Roman" w:cs="Times New Roman"/>
          <w:bCs/>
          <w:i/>
          <w:iCs/>
          <w:sz w:val="24"/>
          <w:szCs w:val="24"/>
        </w:rPr>
        <w:t>Таблица 2</w:t>
      </w:r>
    </w:p>
    <w:p w:rsidR="00B10991" w:rsidRPr="000A732F" w:rsidRDefault="00B10991" w:rsidP="009D5C7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732F">
        <w:rPr>
          <w:rFonts w:ascii="Times New Roman" w:hAnsi="Times New Roman" w:cs="Times New Roman"/>
          <w:b/>
          <w:i/>
          <w:sz w:val="24"/>
          <w:szCs w:val="24"/>
        </w:rPr>
        <w:t>Распределение зад</w:t>
      </w:r>
      <w:r w:rsidR="00B3133E" w:rsidRPr="000A732F">
        <w:rPr>
          <w:rFonts w:ascii="Times New Roman" w:hAnsi="Times New Roman" w:cs="Times New Roman"/>
          <w:b/>
          <w:i/>
          <w:sz w:val="24"/>
          <w:szCs w:val="24"/>
        </w:rPr>
        <w:t>аний по планируемым результатам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8069"/>
        <w:gridCol w:w="1559"/>
      </w:tblGrid>
      <w:tr w:rsidR="00B10991" w:rsidRPr="000A732F" w:rsidTr="007D7B81">
        <w:trPr>
          <w:cantSplit/>
        </w:trPr>
        <w:tc>
          <w:tcPr>
            <w:tcW w:w="828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069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</w:t>
            </w:r>
          </w:p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Ученик научится:</w:t>
            </w:r>
          </w:p>
        </w:tc>
        <w:tc>
          <w:tcPr>
            <w:tcW w:w="1559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заданий</w:t>
            </w:r>
          </w:p>
        </w:tc>
      </w:tr>
      <w:tr w:rsidR="00B10991" w:rsidRPr="000A732F" w:rsidTr="007D7B81">
        <w:trPr>
          <w:cantSplit/>
        </w:trPr>
        <w:tc>
          <w:tcPr>
            <w:tcW w:w="828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069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бытовые и учебные темы, рассказ о событии, неофициальное письмо);</w:t>
            </w:r>
          </w:p>
        </w:tc>
        <w:tc>
          <w:tcPr>
            <w:tcW w:w="1559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10991" w:rsidRPr="000A732F" w:rsidTr="007D7B81">
        <w:trPr>
          <w:cantSplit/>
        </w:trPr>
        <w:tc>
          <w:tcPr>
            <w:tcW w:w="828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069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      </w:r>
          </w:p>
        </w:tc>
        <w:tc>
          <w:tcPr>
            <w:tcW w:w="1559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10991" w:rsidRPr="000A732F" w:rsidTr="007D7B81">
        <w:trPr>
          <w:cantSplit/>
        </w:trPr>
        <w:tc>
          <w:tcPr>
            <w:tcW w:w="828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069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      </w:r>
          </w:p>
        </w:tc>
        <w:tc>
          <w:tcPr>
            <w:tcW w:w="1559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0991" w:rsidRPr="000A732F" w:rsidTr="007D7B81">
        <w:trPr>
          <w:cantSplit/>
          <w:trHeight w:val="240"/>
        </w:trPr>
        <w:tc>
          <w:tcPr>
            <w:tcW w:w="828" w:type="dxa"/>
            <w:tcBorders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• владеть практическими умениями различать тексты разговорного характера, научные,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91" w:rsidRPr="000A732F" w:rsidTr="007D7B81">
        <w:trPr>
          <w:cantSplit/>
          <w:trHeight w:val="315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8069" w:type="dxa"/>
            <w:tcBorders>
              <w:top w:val="single" w:sz="4" w:space="0" w:color="auto"/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• соблюдать основные орфоэпические правила современного русского литературного языка;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91" w:rsidRPr="000A732F" w:rsidTr="007D7B81">
        <w:trPr>
          <w:cantSplit/>
          <w:trHeight w:val="240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8069" w:type="dxa"/>
            <w:tcBorders>
              <w:top w:val="single" w:sz="4" w:space="0" w:color="auto"/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• делить слова на морфемы на основе смыслового, грамматического и словообразовательного анализа слова;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91" w:rsidRPr="000A732F" w:rsidTr="007D7B81">
        <w:trPr>
          <w:cantSplit/>
          <w:trHeight w:val="195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8069" w:type="dxa"/>
            <w:tcBorders>
              <w:top w:val="single" w:sz="4" w:space="0" w:color="auto"/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• опознавать основные единицы синтаксиса (словосочетание, предложение) и их виды;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0991" w:rsidRPr="000A732F" w:rsidTr="007D7B81">
        <w:trPr>
          <w:cantSplit/>
        </w:trPr>
        <w:tc>
          <w:tcPr>
            <w:tcW w:w="828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8069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      </w:r>
          </w:p>
        </w:tc>
        <w:tc>
          <w:tcPr>
            <w:tcW w:w="1559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91" w:rsidRPr="000A732F" w:rsidTr="007D7B8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• соблюдать орфографические и пунктуационные нормы в процессе письма (в объёме содержания курса);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0991" w:rsidRPr="000A732F" w:rsidTr="007D7B8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• обнаруживать и исправлять орфографические и пунктуационные ошибки;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91" w:rsidRPr="000A732F" w:rsidTr="007D7B81">
        <w:trPr>
          <w:cantSplit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B10991" w:rsidRPr="000A732F" w:rsidRDefault="00B10991" w:rsidP="009D5C7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B10991" w:rsidRPr="000A732F" w:rsidRDefault="00B10991" w:rsidP="009D5C7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0A732F">
        <w:rPr>
          <w:rFonts w:ascii="Times New Roman" w:hAnsi="Times New Roman" w:cs="Times New Roman"/>
          <w:bCs/>
          <w:i/>
          <w:sz w:val="24"/>
          <w:szCs w:val="24"/>
        </w:rPr>
        <w:br w:type="page"/>
      </w:r>
      <w:r w:rsidRPr="000A732F"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Приложение</w:t>
      </w:r>
    </w:p>
    <w:p w:rsidR="00B10991" w:rsidRPr="000A732F" w:rsidRDefault="005623A0" w:rsidP="009D5C7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A73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План </w:t>
      </w:r>
      <w:r w:rsidR="000C2C3F" w:rsidRPr="000C2C3F">
        <w:rPr>
          <w:rFonts w:ascii="Times New Roman" w:hAnsi="Times New Roman" w:cs="Times New Roman"/>
          <w:b/>
          <w:bCs/>
          <w:i/>
          <w:sz w:val="24"/>
          <w:szCs w:val="24"/>
        </w:rPr>
        <w:t>стандартизированной</w:t>
      </w:r>
      <w:r w:rsidRPr="000A73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работы по русскому языку для учащихся 5 класса</w:t>
      </w:r>
    </w:p>
    <w:p w:rsidR="00B10991" w:rsidRPr="000A732F" w:rsidRDefault="00B10991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32F">
        <w:rPr>
          <w:rFonts w:ascii="Times New Roman" w:hAnsi="Times New Roman" w:cs="Times New Roman"/>
          <w:sz w:val="24"/>
          <w:szCs w:val="24"/>
        </w:rPr>
        <w:t>Расшифровка кодов 2-го и 3-го столбцов представлена в Кодификаторе контролируемых элементов содержания (КЭС) и планируемых результатов о</w:t>
      </w:r>
      <w:r w:rsidR="005623A0" w:rsidRPr="000A732F">
        <w:rPr>
          <w:rFonts w:ascii="Times New Roman" w:hAnsi="Times New Roman" w:cs="Times New Roman"/>
          <w:sz w:val="24"/>
          <w:szCs w:val="24"/>
        </w:rPr>
        <w:t>бучения (</w:t>
      </w:r>
      <w:proofErr w:type="gramStart"/>
      <w:r w:rsidR="005623A0" w:rsidRPr="000A732F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="005623A0" w:rsidRPr="000A732F">
        <w:rPr>
          <w:rFonts w:ascii="Times New Roman" w:hAnsi="Times New Roman" w:cs="Times New Roman"/>
          <w:sz w:val="24"/>
          <w:szCs w:val="24"/>
        </w:rPr>
        <w:t>) по русскому языку</w:t>
      </w:r>
    </w:p>
    <w:tbl>
      <w:tblPr>
        <w:tblW w:w="10519" w:type="dxa"/>
        <w:tblInd w:w="-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1"/>
        <w:gridCol w:w="1440"/>
        <w:gridCol w:w="1744"/>
        <w:gridCol w:w="1418"/>
        <w:gridCol w:w="1275"/>
        <w:gridCol w:w="2127"/>
        <w:gridCol w:w="1984"/>
      </w:tblGrid>
      <w:tr w:rsidR="00B10991" w:rsidRPr="000A732F" w:rsidTr="007D7B81">
        <w:trPr>
          <w:cantSplit/>
        </w:trPr>
        <w:tc>
          <w:tcPr>
            <w:tcW w:w="531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40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Обозначение задания в работе</w:t>
            </w:r>
          </w:p>
        </w:tc>
        <w:tc>
          <w:tcPr>
            <w:tcW w:w="174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</w:p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</w:t>
            </w:r>
          </w:p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КЭС</w:t>
            </w:r>
          </w:p>
        </w:tc>
        <w:tc>
          <w:tcPr>
            <w:tcW w:w="1275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2127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Примерное время на выполнение задания, мин.</w:t>
            </w:r>
          </w:p>
        </w:tc>
        <w:tc>
          <w:tcPr>
            <w:tcW w:w="198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Макс.</w:t>
            </w:r>
          </w:p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за задание</w:t>
            </w:r>
          </w:p>
        </w:tc>
      </w:tr>
      <w:tr w:rsidR="00B10991" w:rsidRPr="000A732F" w:rsidTr="007D7B81">
        <w:trPr>
          <w:cantSplit/>
        </w:trPr>
        <w:tc>
          <w:tcPr>
            <w:tcW w:w="531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4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1418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i/>
                <w:sz w:val="24"/>
                <w:szCs w:val="24"/>
              </w:rPr>
              <w:t>9.2.</w:t>
            </w:r>
          </w:p>
        </w:tc>
        <w:tc>
          <w:tcPr>
            <w:tcW w:w="1275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127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91" w:rsidRPr="000A732F" w:rsidTr="007D7B81">
        <w:trPr>
          <w:cantSplit/>
        </w:trPr>
        <w:tc>
          <w:tcPr>
            <w:tcW w:w="531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12.2.7</w:t>
            </w:r>
          </w:p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могут быть</w:t>
            </w:r>
          </w:p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12.2.5,</w:t>
            </w:r>
          </w:p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12.2.9</w:t>
            </w:r>
          </w:p>
        </w:tc>
        <w:tc>
          <w:tcPr>
            <w:tcW w:w="1418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i/>
                <w:sz w:val="24"/>
                <w:szCs w:val="24"/>
              </w:rPr>
              <w:t>14.1.</w:t>
            </w:r>
          </w:p>
        </w:tc>
        <w:tc>
          <w:tcPr>
            <w:tcW w:w="1275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127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91" w:rsidRPr="000A732F" w:rsidTr="007D7B81">
        <w:trPr>
          <w:cantSplit/>
        </w:trPr>
        <w:tc>
          <w:tcPr>
            <w:tcW w:w="531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74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12.2.13</w:t>
            </w:r>
          </w:p>
        </w:tc>
        <w:tc>
          <w:tcPr>
            <w:tcW w:w="1418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i/>
                <w:sz w:val="24"/>
                <w:szCs w:val="24"/>
              </w:rPr>
              <w:t>14.1.</w:t>
            </w:r>
          </w:p>
        </w:tc>
        <w:tc>
          <w:tcPr>
            <w:tcW w:w="1275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127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91" w:rsidRPr="000A732F" w:rsidTr="007D7B81">
        <w:trPr>
          <w:cantSplit/>
        </w:trPr>
        <w:tc>
          <w:tcPr>
            <w:tcW w:w="531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4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12.2.10</w:t>
            </w:r>
          </w:p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могут быть</w:t>
            </w:r>
          </w:p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12.2.11</w:t>
            </w:r>
          </w:p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12.2.2</w:t>
            </w:r>
          </w:p>
        </w:tc>
        <w:tc>
          <w:tcPr>
            <w:tcW w:w="1418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i/>
                <w:sz w:val="24"/>
                <w:szCs w:val="24"/>
              </w:rPr>
              <w:t>14.1.</w:t>
            </w:r>
          </w:p>
        </w:tc>
        <w:tc>
          <w:tcPr>
            <w:tcW w:w="1275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127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91" w:rsidRPr="000A732F" w:rsidTr="007D7B81">
        <w:trPr>
          <w:cantSplit/>
        </w:trPr>
        <w:tc>
          <w:tcPr>
            <w:tcW w:w="531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174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12.2.15</w:t>
            </w:r>
          </w:p>
        </w:tc>
        <w:tc>
          <w:tcPr>
            <w:tcW w:w="1418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i/>
                <w:sz w:val="24"/>
                <w:szCs w:val="24"/>
              </w:rPr>
              <w:t>14.1.</w:t>
            </w:r>
          </w:p>
        </w:tc>
        <w:tc>
          <w:tcPr>
            <w:tcW w:w="1275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127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91" w:rsidRPr="000A732F" w:rsidTr="007D7B81">
        <w:trPr>
          <w:cantSplit/>
        </w:trPr>
        <w:tc>
          <w:tcPr>
            <w:tcW w:w="531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4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12.2.3</w:t>
            </w:r>
          </w:p>
        </w:tc>
        <w:tc>
          <w:tcPr>
            <w:tcW w:w="1418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i/>
                <w:sz w:val="24"/>
                <w:szCs w:val="24"/>
              </w:rPr>
              <w:t>14.1.</w:t>
            </w:r>
          </w:p>
        </w:tc>
        <w:tc>
          <w:tcPr>
            <w:tcW w:w="1275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127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91" w:rsidRPr="000A732F" w:rsidTr="007D7B81">
        <w:trPr>
          <w:cantSplit/>
        </w:trPr>
        <w:tc>
          <w:tcPr>
            <w:tcW w:w="531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74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12.3.1</w:t>
            </w:r>
          </w:p>
        </w:tc>
        <w:tc>
          <w:tcPr>
            <w:tcW w:w="1418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i/>
                <w:sz w:val="24"/>
                <w:szCs w:val="24"/>
              </w:rPr>
              <w:t>14.1.</w:t>
            </w:r>
          </w:p>
        </w:tc>
        <w:tc>
          <w:tcPr>
            <w:tcW w:w="1275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127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91" w:rsidRPr="000A732F" w:rsidTr="007D7B81">
        <w:trPr>
          <w:cantSplit/>
        </w:trPr>
        <w:tc>
          <w:tcPr>
            <w:tcW w:w="531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174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12.11.1</w:t>
            </w:r>
          </w:p>
        </w:tc>
        <w:tc>
          <w:tcPr>
            <w:tcW w:w="1418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i/>
                <w:sz w:val="24"/>
                <w:szCs w:val="24"/>
              </w:rPr>
              <w:t>14.3.</w:t>
            </w:r>
          </w:p>
        </w:tc>
        <w:tc>
          <w:tcPr>
            <w:tcW w:w="1275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127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91" w:rsidRPr="000A732F" w:rsidTr="007D7B81">
        <w:trPr>
          <w:cantSplit/>
        </w:trPr>
        <w:tc>
          <w:tcPr>
            <w:tcW w:w="531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74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b/>
                <w:sz w:val="24"/>
                <w:szCs w:val="24"/>
              </w:rPr>
              <w:t>может быть</w:t>
            </w:r>
          </w:p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1418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i/>
                <w:sz w:val="24"/>
                <w:szCs w:val="24"/>
              </w:rPr>
              <w:t>13.1.</w:t>
            </w:r>
          </w:p>
        </w:tc>
        <w:tc>
          <w:tcPr>
            <w:tcW w:w="1275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127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91" w:rsidRPr="000A732F" w:rsidTr="007D7B81">
        <w:trPr>
          <w:cantSplit/>
        </w:trPr>
        <w:tc>
          <w:tcPr>
            <w:tcW w:w="531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174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1418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i/>
                <w:sz w:val="24"/>
                <w:szCs w:val="24"/>
              </w:rPr>
              <w:t>6.1.</w:t>
            </w:r>
          </w:p>
        </w:tc>
        <w:tc>
          <w:tcPr>
            <w:tcW w:w="1275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127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91" w:rsidRPr="000A732F" w:rsidTr="007D7B81">
        <w:trPr>
          <w:cantSplit/>
        </w:trPr>
        <w:tc>
          <w:tcPr>
            <w:tcW w:w="531" w:type="dxa"/>
            <w:tcBorders>
              <w:right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4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1418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i/>
                <w:sz w:val="24"/>
                <w:szCs w:val="24"/>
              </w:rPr>
              <w:t>6.1.</w:t>
            </w:r>
          </w:p>
        </w:tc>
        <w:tc>
          <w:tcPr>
            <w:tcW w:w="1275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2127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91" w:rsidRPr="000A732F" w:rsidTr="007D7B81">
        <w:trPr>
          <w:cantSplit/>
        </w:trPr>
        <w:tc>
          <w:tcPr>
            <w:tcW w:w="531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4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1418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i/>
                <w:sz w:val="24"/>
                <w:szCs w:val="24"/>
              </w:rPr>
              <w:t>7.1.</w:t>
            </w:r>
          </w:p>
        </w:tc>
        <w:tc>
          <w:tcPr>
            <w:tcW w:w="1275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2127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91" w:rsidRPr="000A732F" w:rsidTr="007D7B81">
        <w:trPr>
          <w:cantSplit/>
          <w:trHeight w:val="195"/>
        </w:trPr>
        <w:tc>
          <w:tcPr>
            <w:tcW w:w="531" w:type="dxa"/>
            <w:tcBorders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11.3.2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i/>
                <w:sz w:val="24"/>
                <w:szCs w:val="24"/>
              </w:rPr>
              <w:t>13.2.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91" w:rsidRPr="000A732F" w:rsidTr="007D7B81">
        <w:trPr>
          <w:cantSplit/>
          <w:trHeight w:val="18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i/>
                <w:sz w:val="24"/>
                <w:szCs w:val="24"/>
              </w:rPr>
              <w:t>13.1.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91" w:rsidRPr="000A732F" w:rsidTr="007D7B81">
        <w:trPr>
          <w:cantSplit/>
          <w:trHeight w:val="150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В5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i/>
                <w:sz w:val="24"/>
                <w:szCs w:val="24"/>
              </w:rPr>
              <w:t>10.1.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91" w:rsidRPr="000A732F" w:rsidTr="007D7B81">
        <w:trPr>
          <w:cantSplit/>
          <w:trHeight w:val="157"/>
        </w:trPr>
        <w:tc>
          <w:tcPr>
            <w:tcW w:w="531" w:type="dxa"/>
            <w:tcBorders>
              <w:top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i/>
                <w:sz w:val="24"/>
                <w:szCs w:val="24"/>
              </w:rPr>
              <w:t>6.1.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991" w:rsidRPr="000A732F" w:rsidTr="007D7B81">
        <w:trPr>
          <w:cantSplit/>
        </w:trPr>
        <w:tc>
          <w:tcPr>
            <w:tcW w:w="531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4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418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i/>
                <w:sz w:val="24"/>
                <w:szCs w:val="24"/>
              </w:rPr>
              <w:t>5.1, 5.3.</w:t>
            </w:r>
          </w:p>
        </w:tc>
        <w:tc>
          <w:tcPr>
            <w:tcW w:w="1275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2127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0991" w:rsidRPr="000A732F" w:rsidTr="007D7B81">
        <w:trPr>
          <w:cantSplit/>
        </w:trPr>
        <w:tc>
          <w:tcPr>
            <w:tcW w:w="531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ВО-10</w:t>
            </w:r>
          </w:p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КО-6</w:t>
            </w:r>
          </w:p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РО-1</w:t>
            </w:r>
          </w:p>
        </w:tc>
        <w:tc>
          <w:tcPr>
            <w:tcW w:w="2127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10991" w:rsidRPr="000A732F" w:rsidRDefault="00B10991" w:rsidP="009D5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32F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B10991" w:rsidRPr="000A732F" w:rsidRDefault="00B10991" w:rsidP="009D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0991" w:rsidRPr="000A732F" w:rsidSect="007D7B81">
      <w:pgSz w:w="11906" w:h="16838"/>
      <w:pgMar w:top="709" w:right="568" w:bottom="709" w:left="5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6270DD02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30"/>
    <w:multiLevelType w:val="singleLevel"/>
    <w:tmpl w:val="00000030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</w:abstractNum>
  <w:abstractNum w:abstractNumId="2">
    <w:nsid w:val="3A114D82"/>
    <w:multiLevelType w:val="hybridMultilevel"/>
    <w:tmpl w:val="712E621E"/>
    <w:lvl w:ilvl="0" w:tplc="50F428B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7EA6"/>
    <w:rsid w:val="0003059F"/>
    <w:rsid w:val="000A732F"/>
    <w:rsid w:val="000C2C3F"/>
    <w:rsid w:val="000F7652"/>
    <w:rsid w:val="001627A6"/>
    <w:rsid w:val="005623A0"/>
    <w:rsid w:val="00627EA6"/>
    <w:rsid w:val="00663086"/>
    <w:rsid w:val="00670455"/>
    <w:rsid w:val="006F7AAB"/>
    <w:rsid w:val="00753902"/>
    <w:rsid w:val="00785D55"/>
    <w:rsid w:val="007D7B81"/>
    <w:rsid w:val="009D5C78"/>
    <w:rsid w:val="00B10991"/>
    <w:rsid w:val="00B3133E"/>
    <w:rsid w:val="00BE29CF"/>
    <w:rsid w:val="00C533BC"/>
    <w:rsid w:val="00D81E90"/>
    <w:rsid w:val="00E03B5D"/>
    <w:rsid w:val="00F555C3"/>
    <w:rsid w:val="00FA2C8A"/>
    <w:rsid w:val="00FF6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rsid w:val="000F7652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4">
    <w:name w:val="footer"/>
    <w:basedOn w:val="a"/>
    <w:link w:val="a3"/>
    <w:rsid w:val="000F76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5">
    <w:name w:val="Верхний колонтитул Знак"/>
    <w:basedOn w:val="a0"/>
    <w:link w:val="a6"/>
    <w:rsid w:val="000F7652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6">
    <w:name w:val="header"/>
    <w:basedOn w:val="a"/>
    <w:link w:val="a5"/>
    <w:rsid w:val="000F76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styleId="a7">
    <w:name w:val="Hyperlink"/>
    <w:basedOn w:val="a0"/>
    <w:uiPriority w:val="99"/>
    <w:unhideWhenUsed/>
    <w:rsid w:val="00B1099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A7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A73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a3">
    <w:name w:val="Нижний колонтитул Знак"/>
    <w:basedOn w:val="a0"/>
    <w:link w:val="a4"/>
    <w:rsid w:val="000F7652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4">
    <w:name w:val="footer"/>
    <w:basedOn w:val="a"/>
    <w:link w:val="a3"/>
    <w:rsid w:val="000F76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5">
    <w:name w:val="Верхний колонтитул Знак"/>
    <w:basedOn w:val="a0"/>
    <w:link w:val="a6"/>
    <w:rsid w:val="000F7652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6">
    <w:name w:val="header"/>
    <w:basedOn w:val="a"/>
    <w:link w:val="a5"/>
    <w:rsid w:val="000F76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styleId="a7">
    <w:name w:val="Hyperlink"/>
    <w:basedOn w:val="a0"/>
    <w:uiPriority w:val="99"/>
    <w:unhideWhenUsed/>
    <w:rsid w:val="00B109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5106</Words>
  <Characters>29110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2020-04-29T12:52:00Z</cp:lastPrinted>
  <dcterms:created xsi:type="dcterms:W3CDTF">2020-04-29T12:44:00Z</dcterms:created>
  <dcterms:modified xsi:type="dcterms:W3CDTF">2020-04-29T13:05:00Z</dcterms:modified>
</cp:coreProperties>
</file>