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E4C" w:rsidRPr="00742E4C" w:rsidRDefault="00742E4C" w:rsidP="00742E4C">
      <w:pPr>
        <w:widowControl w:val="0"/>
        <w:spacing w:after="0" w:line="240" w:lineRule="auto"/>
        <w:rPr>
          <w:rFonts w:ascii="Times New Roman" w:eastAsia="Times New Roman" w:hAnsi="Times New Roman" w:cs="Times New Roman"/>
          <w:sz w:val="28"/>
          <w:szCs w:val="28"/>
        </w:rPr>
      </w:pPr>
      <w:r w:rsidRPr="00742E4C">
        <w:rPr>
          <w:rFonts w:ascii="Times New Roman" w:eastAsia="Times New Roman" w:hAnsi="Times New Roman" w:cs="Times New Roman"/>
          <w:sz w:val="28"/>
          <w:szCs w:val="28"/>
        </w:rPr>
        <w:t>УДК 378</w:t>
      </w:r>
    </w:p>
    <w:p w:rsidR="00742E4C" w:rsidRPr="00742E4C" w:rsidRDefault="00742E4C" w:rsidP="00742E4C">
      <w:pPr>
        <w:widowControl w:val="0"/>
        <w:spacing w:after="0" w:line="240" w:lineRule="auto"/>
        <w:ind w:firstLine="709"/>
        <w:jc w:val="center"/>
        <w:rPr>
          <w:rFonts w:ascii="Times New Roman" w:eastAsia="Times New Roman" w:hAnsi="Times New Roman" w:cs="Times New Roman"/>
          <w:b/>
          <w:sz w:val="28"/>
          <w:szCs w:val="28"/>
        </w:rPr>
      </w:pPr>
      <w:r w:rsidRPr="00931A63">
        <w:rPr>
          <w:rFonts w:ascii="Times New Roman" w:eastAsia="Times New Roman" w:hAnsi="Times New Roman" w:cs="Times New Roman"/>
          <w:b/>
          <w:sz w:val="28"/>
          <w:szCs w:val="28"/>
        </w:rPr>
        <w:t>Т.Г.Константинова</w:t>
      </w:r>
    </w:p>
    <w:p w:rsidR="00742E4C" w:rsidRPr="00742E4C" w:rsidRDefault="00742E4C" w:rsidP="001B2E2F">
      <w:pPr>
        <w:widowControl w:val="0"/>
        <w:spacing w:after="0" w:line="240" w:lineRule="auto"/>
        <w:ind w:firstLine="709"/>
        <w:jc w:val="center"/>
        <w:rPr>
          <w:rFonts w:ascii="Times New Roman" w:eastAsia="Times New Roman" w:hAnsi="Times New Roman" w:cs="Times New Roman"/>
          <w:i/>
          <w:sz w:val="28"/>
          <w:szCs w:val="28"/>
        </w:rPr>
      </w:pPr>
      <w:r w:rsidRPr="00742E4C">
        <w:rPr>
          <w:rFonts w:ascii="Times New Roman" w:eastAsia="Times New Roman" w:hAnsi="Times New Roman" w:cs="Times New Roman"/>
          <w:i/>
          <w:sz w:val="28"/>
          <w:szCs w:val="28"/>
        </w:rPr>
        <w:t>(</w:t>
      </w:r>
      <w:r w:rsidRPr="00931A63">
        <w:rPr>
          <w:rFonts w:ascii="Times New Roman" w:eastAsia="Times New Roman" w:hAnsi="Times New Roman" w:cs="Times New Roman"/>
          <w:i/>
          <w:sz w:val="28"/>
          <w:szCs w:val="28"/>
        </w:rPr>
        <w:t>учитель русского языка и литературы,</w:t>
      </w:r>
      <w:r w:rsidRPr="00931A63">
        <w:rPr>
          <w:rFonts w:ascii="Times New Roman" w:eastAsia="Times New Roman" w:hAnsi="Times New Roman" w:cs="Times New Roman"/>
          <w:sz w:val="28"/>
          <w:szCs w:val="28"/>
        </w:rPr>
        <w:t xml:space="preserve"> </w:t>
      </w:r>
      <w:r w:rsidRPr="00931A63">
        <w:rPr>
          <w:rFonts w:ascii="Times New Roman" w:eastAsia="Times New Roman" w:hAnsi="Times New Roman" w:cs="Times New Roman"/>
          <w:i/>
          <w:sz w:val="28"/>
          <w:szCs w:val="28"/>
        </w:rPr>
        <w:t>Муниципальное бюджетное общеобразовательное учреждение Лицей №3 Барабинского района Новосибирской области</w:t>
      </w:r>
      <w:r w:rsidR="001B2E2F" w:rsidRPr="00931A63">
        <w:rPr>
          <w:rFonts w:ascii="Times New Roman" w:eastAsia="Times New Roman" w:hAnsi="Times New Roman" w:cs="Times New Roman"/>
          <w:i/>
          <w:sz w:val="28"/>
          <w:szCs w:val="28"/>
        </w:rPr>
        <w:t xml:space="preserve">, </w:t>
      </w:r>
      <w:proofErr w:type="gramStart"/>
      <w:r w:rsidR="001B2E2F" w:rsidRPr="00931A63">
        <w:rPr>
          <w:rFonts w:ascii="Times New Roman" w:eastAsia="Times New Roman" w:hAnsi="Times New Roman" w:cs="Times New Roman"/>
          <w:i/>
          <w:sz w:val="28"/>
          <w:szCs w:val="28"/>
        </w:rPr>
        <w:t>г</w:t>
      </w:r>
      <w:proofErr w:type="gramEnd"/>
      <w:r w:rsidR="001B2E2F" w:rsidRPr="00931A63">
        <w:rPr>
          <w:rFonts w:ascii="Times New Roman" w:eastAsia="Times New Roman" w:hAnsi="Times New Roman" w:cs="Times New Roman"/>
          <w:i/>
          <w:sz w:val="28"/>
          <w:szCs w:val="28"/>
        </w:rPr>
        <w:t>. Барабинск, 11-</w:t>
      </w:r>
      <w:proofErr w:type="spellStart"/>
      <w:r w:rsidR="001B2E2F" w:rsidRPr="00931A63">
        <w:rPr>
          <w:rFonts w:ascii="Times New Roman" w:eastAsia="Times New Roman" w:hAnsi="Times New Roman" w:cs="Times New Roman"/>
          <w:i/>
          <w:sz w:val="28"/>
          <w:szCs w:val="28"/>
          <w:lang w:val="en-US"/>
        </w:rPr>
        <w:t>klio</w:t>
      </w:r>
      <w:proofErr w:type="spellEnd"/>
      <w:r w:rsidR="001B2E2F" w:rsidRPr="00931A63">
        <w:rPr>
          <w:rFonts w:ascii="Times New Roman" w:eastAsia="Times New Roman" w:hAnsi="Times New Roman" w:cs="Times New Roman"/>
          <w:i/>
          <w:sz w:val="28"/>
          <w:szCs w:val="28"/>
        </w:rPr>
        <w:t>@</w:t>
      </w:r>
      <w:r w:rsidR="001B2E2F" w:rsidRPr="00931A63">
        <w:rPr>
          <w:rFonts w:ascii="Times New Roman" w:eastAsia="Times New Roman" w:hAnsi="Times New Roman" w:cs="Times New Roman"/>
          <w:i/>
          <w:sz w:val="28"/>
          <w:szCs w:val="28"/>
          <w:lang w:val="en-US"/>
        </w:rPr>
        <w:t>mail</w:t>
      </w:r>
      <w:r w:rsidR="001B2E2F" w:rsidRPr="00931A63">
        <w:rPr>
          <w:rFonts w:ascii="Times New Roman" w:eastAsia="Times New Roman" w:hAnsi="Times New Roman" w:cs="Times New Roman"/>
          <w:i/>
          <w:sz w:val="28"/>
          <w:szCs w:val="28"/>
        </w:rPr>
        <w:t>.</w:t>
      </w:r>
      <w:proofErr w:type="spellStart"/>
      <w:r w:rsidR="001B2E2F" w:rsidRPr="00931A63">
        <w:rPr>
          <w:rFonts w:ascii="Times New Roman" w:eastAsia="Times New Roman" w:hAnsi="Times New Roman" w:cs="Times New Roman"/>
          <w:i/>
          <w:sz w:val="28"/>
          <w:szCs w:val="28"/>
          <w:lang w:val="en-US"/>
        </w:rPr>
        <w:t>ru</w:t>
      </w:r>
      <w:proofErr w:type="spellEnd"/>
      <w:r w:rsidRPr="00742E4C">
        <w:rPr>
          <w:rFonts w:ascii="Times New Roman" w:eastAsia="Times New Roman" w:hAnsi="Times New Roman" w:cs="Times New Roman"/>
          <w:i/>
          <w:sz w:val="28"/>
          <w:szCs w:val="28"/>
        </w:rPr>
        <w:t>)</w:t>
      </w:r>
    </w:p>
    <w:p w:rsidR="001B2E2F" w:rsidRPr="00931A63" w:rsidRDefault="001B2E2F" w:rsidP="001B2E2F">
      <w:pPr>
        <w:widowControl w:val="0"/>
        <w:spacing w:after="0" w:line="288" w:lineRule="auto"/>
        <w:jc w:val="center"/>
        <w:rPr>
          <w:rFonts w:ascii="Times New Roman" w:eastAsia="Times New Roman" w:hAnsi="Times New Roman" w:cs="Times New Roman"/>
          <w:i/>
          <w:color w:val="C00000"/>
          <w:sz w:val="28"/>
          <w:szCs w:val="28"/>
        </w:rPr>
      </w:pPr>
    </w:p>
    <w:p w:rsidR="001B2E2F" w:rsidRPr="00931A63" w:rsidRDefault="001B2E2F" w:rsidP="001B2E2F">
      <w:pPr>
        <w:widowControl w:val="0"/>
        <w:spacing w:after="0" w:line="288" w:lineRule="auto"/>
        <w:jc w:val="center"/>
        <w:rPr>
          <w:rFonts w:ascii="Times New Roman" w:eastAsia="Times New Roman" w:hAnsi="Times New Roman" w:cs="Times New Roman"/>
          <w:i/>
          <w:color w:val="C00000"/>
          <w:sz w:val="28"/>
          <w:szCs w:val="28"/>
        </w:rPr>
      </w:pPr>
      <w:r w:rsidRPr="00931A63">
        <w:rPr>
          <w:rFonts w:ascii="Times New Roman" w:hAnsi="Times New Roman" w:cs="Times New Roman"/>
          <w:b/>
          <w:sz w:val="28"/>
          <w:szCs w:val="28"/>
        </w:rPr>
        <w:t>НАВЫКИ 4К В СОВРЕМЕННОЙ ШКОЛЕ: КАК ФОРМИРОВАТЬ И ОЦЕНИВАТЬ</w:t>
      </w:r>
    </w:p>
    <w:p w:rsidR="001B2E2F" w:rsidRPr="00931A63" w:rsidRDefault="001B2E2F" w:rsidP="00742E4C">
      <w:pPr>
        <w:widowControl w:val="0"/>
        <w:spacing w:after="0" w:line="240" w:lineRule="auto"/>
        <w:ind w:firstLine="709"/>
        <w:jc w:val="both"/>
        <w:rPr>
          <w:rFonts w:ascii="Times New Roman" w:eastAsia="Times New Roman" w:hAnsi="Times New Roman" w:cs="Times New Roman"/>
          <w:i/>
          <w:color w:val="C00000"/>
          <w:sz w:val="28"/>
          <w:szCs w:val="28"/>
        </w:rPr>
      </w:pPr>
    </w:p>
    <w:p w:rsidR="00742E4C" w:rsidRPr="00742E4C" w:rsidRDefault="00742E4C" w:rsidP="00742E4C">
      <w:pPr>
        <w:widowControl w:val="0"/>
        <w:spacing w:after="0" w:line="240" w:lineRule="auto"/>
        <w:ind w:firstLine="709"/>
        <w:jc w:val="both"/>
        <w:rPr>
          <w:rFonts w:ascii="Times New Roman" w:eastAsia="Times New Roman" w:hAnsi="Times New Roman" w:cs="Times New Roman"/>
          <w:sz w:val="28"/>
          <w:szCs w:val="28"/>
        </w:rPr>
      </w:pPr>
      <w:r w:rsidRPr="00742E4C">
        <w:rPr>
          <w:rFonts w:ascii="Times New Roman" w:eastAsia="Times New Roman" w:hAnsi="Times New Roman" w:cs="Times New Roman"/>
          <w:i/>
          <w:sz w:val="28"/>
          <w:szCs w:val="28"/>
        </w:rPr>
        <w:t>Аннотация</w:t>
      </w:r>
      <w:r w:rsidRPr="00742E4C">
        <w:rPr>
          <w:rFonts w:ascii="Times New Roman" w:eastAsia="Times New Roman" w:hAnsi="Times New Roman" w:cs="Times New Roman"/>
          <w:i/>
          <w:color w:val="C00000"/>
          <w:sz w:val="28"/>
          <w:szCs w:val="28"/>
        </w:rPr>
        <w:t>.</w:t>
      </w:r>
      <w:r w:rsidRPr="00742E4C">
        <w:rPr>
          <w:rFonts w:ascii="Times New Roman" w:eastAsia="Times New Roman" w:hAnsi="Times New Roman" w:cs="Times New Roman"/>
          <w:i/>
          <w:sz w:val="28"/>
          <w:szCs w:val="28"/>
        </w:rPr>
        <w:t xml:space="preserve"> </w:t>
      </w:r>
      <w:r w:rsidR="001B2E2F" w:rsidRPr="00931A63">
        <w:rPr>
          <w:rFonts w:ascii="Times New Roman" w:eastAsia="Times New Roman" w:hAnsi="Times New Roman" w:cs="Times New Roman"/>
          <w:sz w:val="28"/>
          <w:szCs w:val="28"/>
        </w:rPr>
        <w:t>В данной статье обоснована актуальность переориентации современного образования на формирование компетенций 4К. Значение готовности современного человека к кооперации и коммуникации, способности критически оценивать незнакомую ситуацию и нестандартно подходить к решению проблемы трудно переоценить. Пространство современного урока может быть организовано как площадка для отработки навыков XXI века.</w:t>
      </w:r>
    </w:p>
    <w:p w:rsidR="00742E4C" w:rsidRPr="00742E4C" w:rsidRDefault="00742E4C" w:rsidP="00742E4C">
      <w:pPr>
        <w:widowControl w:val="0"/>
        <w:spacing w:after="0" w:line="240" w:lineRule="auto"/>
        <w:ind w:firstLine="709"/>
        <w:jc w:val="both"/>
        <w:rPr>
          <w:rFonts w:ascii="Times New Roman" w:eastAsia="Times New Roman" w:hAnsi="Times New Roman" w:cs="Times New Roman"/>
          <w:sz w:val="28"/>
          <w:szCs w:val="28"/>
        </w:rPr>
      </w:pPr>
      <w:proofErr w:type="gramStart"/>
      <w:r w:rsidRPr="00742E4C">
        <w:rPr>
          <w:rFonts w:ascii="Times New Roman" w:eastAsia="Times New Roman" w:hAnsi="Times New Roman" w:cs="Times New Roman"/>
          <w:i/>
          <w:sz w:val="28"/>
          <w:szCs w:val="28"/>
        </w:rPr>
        <w:t>Ключевые</w:t>
      </w:r>
      <w:proofErr w:type="gramEnd"/>
      <w:r w:rsidRPr="00742E4C">
        <w:rPr>
          <w:rFonts w:ascii="Times New Roman" w:eastAsia="Times New Roman" w:hAnsi="Times New Roman" w:cs="Times New Roman"/>
          <w:i/>
          <w:sz w:val="28"/>
          <w:szCs w:val="28"/>
        </w:rPr>
        <w:t xml:space="preserve"> слова</w:t>
      </w:r>
      <w:r w:rsidRPr="00742E4C">
        <w:rPr>
          <w:rFonts w:ascii="Times New Roman" w:eastAsia="Times New Roman" w:hAnsi="Times New Roman" w:cs="Times New Roman"/>
          <w:i/>
          <w:color w:val="C00000"/>
          <w:sz w:val="28"/>
          <w:szCs w:val="28"/>
        </w:rPr>
        <w:t>:</w:t>
      </w:r>
      <w:r w:rsidRPr="00742E4C">
        <w:rPr>
          <w:rFonts w:ascii="Times New Roman" w:eastAsia="Times New Roman" w:hAnsi="Times New Roman" w:cs="Times New Roman"/>
          <w:i/>
          <w:sz w:val="28"/>
          <w:szCs w:val="28"/>
        </w:rPr>
        <w:t xml:space="preserve"> </w:t>
      </w:r>
      <w:r w:rsidR="001B2E2F" w:rsidRPr="00931A63">
        <w:rPr>
          <w:rFonts w:ascii="Times New Roman" w:eastAsia="Times New Roman" w:hAnsi="Times New Roman" w:cs="Times New Roman"/>
          <w:sz w:val="28"/>
          <w:szCs w:val="28"/>
        </w:rPr>
        <w:t xml:space="preserve">обновлённый ФГОС ОО, критическое мышление, </w:t>
      </w:r>
      <w:proofErr w:type="spellStart"/>
      <w:r w:rsidR="001B2E2F" w:rsidRPr="00931A63">
        <w:rPr>
          <w:rFonts w:ascii="Times New Roman" w:eastAsia="Times New Roman" w:hAnsi="Times New Roman" w:cs="Times New Roman"/>
          <w:sz w:val="28"/>
          <w:szCs w:val="28"/>
        </w:rPr>
        <w:t>креативность</w:t>
      </w:r>
      <w:proofErr w:type="spellEnd"/>
      <w:r w:rsidR="001B2E2F" w:rsidRPr="00931A63">
        <w:rPr>
          <w:rFonts w:ascii="Times New Roman" w:eastAsia="Times New Roman" w:hAnsi="Times New Roman" w:cs="Times New Roman"/>
          <w:sz w:val="28"/>
          <w:szCs w:val="28"/>
        </w:rPr>
        <w:t>, коммуникация, кооперация.</w:t>
      </w:r>
      <w:r w:rsidR="001B2E2F" w:rsidRPr="00931A63">
        <w:rPr>
          <w:rFonts w:ascii="Times New Roman" w:eastAsia="Times New Roman" w:hAnsi="Times New Roman" w:cs="Times New Roman"/>
          <w:i/>
          <w:sz w:val="28"/>
          <w:szCs w:val="28"/>
        </w:rPr>
        <w:t xml:space="preserve"> </w:t>
      </w:r>
    </w:p>
    <w:p w:rsidR="002D3B14" w:rsidRPr="00931A63" w:rsidRDefault="002D3B14" w:rsidP="00742E4C">
      <w:pPr>
        <w:widowControl w:val="0"/>
        <w:spacing w:after="0" w:line="240" w:lineRule="auto"/>
        <w:ind w:firstLine="709"/>
        <w:jc w:val="center"/>
        <w:rPr>
          <w:rFonts w:ascii="Times New Roman" w:eastAsia="Times New Roman" w:hAnsi="Times New Roman" w:cs="Times New Roman"/>
          <w:i/>
          <w:color w:val="C00000"/>
          <w:sz w:val="28"/>
          <w:szCs w:val="28"/>
        </w:rPr>
      </w:pPr>
    </w:p>
    <w:p w:rsidR="002D3B14" w:rsidRPr="00931A63" w:rsidRDefault="002D3B14" w:rsidP="00742E4C">
      <w:pPr>
        <w:widowControl w:val="0"/>
        <w:spacing w:after="0" w:line="240" w:lineRule="auto"/>
        <w:ind w:firstLine="709"/>
        <w:jc w:val="center"/>
        <w:rPr>
          <w:rFonts w:ascii="Times New Roman" w:eastAsia="Times New Roman" w:hAnsi="Times New Roman" w:cs="Times New Roman"/>
          <w:b/>
          <w:sz w:val="28"/>
          <w:szCs w:val="28"/>
          <w:lang w:val="en-US"/>
        </w:rPr>
      </w:pPr>
      <w:proofErr w:type="spellStart"/>
      <w:r w:rsidRPr="00931A63">
        <w:rPr>
          <w:rFonts w:ascii="Times New Roman" w:hAnsi="Times New Roman" w:cs="Times New Roman"/>
          <w:b/>
          <w:color w:val="000000"/>
          <w:sz w:val="28"/>
          <w:szCs w:val="28"/>
          <w:lang w:val="en-US"/>
        </w:rPr>
        <w:t>T.G.Konstantinova</w:t>
      </w:r>
      <w:proofErr w:type="spellEnd"/>
      <w:r w:rsidRPr="00931A63">
        <w:rPr>
          <w:rFonts w:ascii="Times New Roman" w:eastAsia="Times New Roman" w:hAnsi="Times New Roman" w:cs="Times New Roman"/>
          <w:b/>
          <w:sz w:val="28"/>
          <w:szCs w:val="28"/>
          <w:lang w:val="en-US"/>
        </w:rPr>
        <w:t xml:space="preserve"> </w:t>
      </w:r>
    </w:p>
    <w:p w:rsidR="002D3B14" w:rsidRPr="00931A63" w:rsidRDefault="002D3B14" w:rsidP="00742E4C">
      <w:pPr>
        <w:widowControl w:val="0"/>
        <w:spacing w:after="0" w:line="240" w:lineRule="auto"/>
        <w:ind w:firstLine="709"/>
        <w:jc w:val="center"/>
        <w:rPr>
          <w:rFonts w:ascii="Times New Roman" w:eastAsia="Times New Roman" w:hAnsi="Times New Roman" w:cs="Times New Roman"/>
          <w:i/>
          <w:sz w:val="28"/>
          <w:szCs w:val="28"/>
          <w:lang w:val="en-US"/>
        </w:rPr>
      </w:pPr>
      <w:r w:rsidRPr="00931A63">
        <w:rPr>
          <w:rFonts w:ascii="Times New Roman" w:eastAsia="Times New Roman" w:hAnsi="Times New Roman" w:cs="Times New Roman"/>
          <w:i/>
          <w:sz w:val="28"/>
          <w:szCs w:val="28"/>
          <w:lang w:val="en-US"/>
        </w:rPr>
        <w:t>(</w:t>
      </w:r>
      <w:proofErr w:type="gramStart"/>
      <w:r w:rsidRPr="00931A63">
        <w:rPr>
          <w:rFonts w:ascii="Times New Roman" w:eastAsia="Times New Roman" w:hAnsi="Times New Roman" w:cs="Times New Roman"/>
          <w:i/>
          <w:sz w:val="28"/>
          <w:szCs w:val="28"/>
          <w:lang w:val="en-US"/>
        </w:rPr>
        <w:t>teacher</w:t>
      </w:r>
      <w:proofErr w:type="gramEnd"/>
      <w:r w:rsidRPr="00931A63">
        <w:rPr>
          <w:rFonts w:ascii="Times New Roman" w:eastAsia="Times New Roman" w:hAnsi="Times New Roman" w:cs="Times New Roman"/>
          <w:i/>
          <w:sz w:val="28"/>
          <w:szCs w:val="28"/>
          <w:lang w:val="en-US"/>
        </w:rPr>
        <w:t xml:space="preserve"> of Russian language and literature, Municipal budgetary educational institution Lyceum No. 3 of the </w:t>
      </w:r>
      <w:proofErr w:type="spellStart"/>
      <w:r w:rsidRPr="00931A63">
        <w:rPr>
          <w:rFonts w:ascii="Times New Roman" w:eastAsia="Times New Roman" w:hAnsi="Times New Roman" w:cs="Times New Roman"/>
          <w:i/>
          <w:sz w:val="28"/>
          <w:szCs w:val="28"/>
          <w:lang w:val="en-US"/>
        </w:rPr>
        <w:t>Barabinsky</w:t>
      </w:r>
      <w:proofErr w:type="spellEnd"/>
      <w:r w:rsidRPr="00931A63">
        <w:rPr>
          <w:rFonts w:ascii="Times New Roman" w:eastAsia="Times New Roman" w:hAnsi="Times New Roman" w:cs="Times New Roman"/>
          <w:i/>
          <w:sz w:val="28"/>
          <w:szCs w:val="28"/>
          <w:lang w:val="en-US"/>
        </w:rPr>
        <w:t xml:space="preserve"> district of the Novosibirsk</w:t>
      </w:r>
    </w:p>
    <w:p w:rsidR="00742E4C" w:rsidRPr="00742E4C" w:rsidRDefault="002D3B14" w:rsidP="00742E4C">
      <w:pPr>
        <w:widowControl w:val="0"/>
        <w:spacing w:after="0" w:line="240" w:lineRule="auto"/>
        <w:ind w:firstLine="709"/>
        <w:jc w:val="center"/>
        <w:rPr>
          <w:rFonts w:ascii="Times New Roman" w:eastAsia="Times New Roman" w:hAnsi="Times New Roman" w:cs="Times New Roman"/>
          <w:i/>
          <w:sz w:val="28"/>
          <w:szCs w:val="28"/>
          <w:lang w:val="en-US"/>
        </w:rPr>
      </w:pPr>
      <w:r w:rsidRPr="00931A63">
        <w:rPr>
          <w:rFonts w:ascii="Times New Roman" w:eastAsia="Times New Roman" w:hAnsi="Times New Roman" w:cs="Times New Roman"/>
          <w:i/>
          <w:sz w:val="28"/>
          <w:szCs w:val="28"/>
          <w:lang w:val="en-US"/>
        </w:rPr>
        <w:t xml:space="preserve"> </w:t>
      </w:r>
      <w:proofErr w:type="gramStart"/>
      <w:r w:rsidRPr="00931A63">
        <w:rPr>
          <w:rFonts w:ascii="Times New Roman" w:eastAsia="Times New Roman" w:hAnsi="Times New Roman" w:cs="Times New Roman"/>
          <w:i/>
          <w:sz w:val="28"/>
          <w:szCs w:val="28"/>
          <w:lang w:val="en-US"/>
        </w:rPr>
        <w:t>region</w:t>
      </w:r>
      <w:proofErr w:type="gramEnd"/>
      <w:r w:rsidRPr="00931A63">
        <w:rPr>
          <w:rFonts w:ascii="Times New Roman" w:eastAsia="Times New Roman" w:hAnsi="Times New Roman" w:cs="Times New Roman"/>
          <w:i/>
          <w:sz w:val="28"/>
          <w:szCs w:val="28"/>
          <w:lang w:val="en-US"/>
        </w:rPr>
        <w:t xml:space="preserve">, </w:t>
      </w:r>
      <w:proofErr w:type="spellStart"/>
      <w:r w:rsidRPr="00931A63">
        <w:rPr>
          <w:rFonts w:ascii="Times New Roman" w:eastAsia="Times New Roman" w:hAnsi="Times New Roman" w:cs="Times New Roman"/>
          <w:i/>
          <w:sz w:val="28"/>
          <w:szCs w:val="28"/>
          <w:lang w:val="en-US"/>
        </w:rPr>
        <w:t>Barabinsk</w:t>
      </w:r>
      <w:proofErr w:type="spellEnd"/>
      <w:r w:rsidRPr="00931A63">
        <w:rPr>
          <w:rFonts w:ascii="Times New Roman" w:eastAsia="Times New Roman" w:hAnsi="Times New Roman" w:cs="Times New Roman"/>
          <w:i/>
          <w:sz w:val="28"/>
          <w:szCs w:val="28"/>
          <w:lang w:val="en-US"/>
        </w:rPr>
        <w:t>,</w:t>
      </w:r>
      <w:r w:rsidR="00742E4C" w:rsidRPr="00742E4C">
        <w:rPr>
          <w:rFonts w:ascii="Times New Roman" w:eastAsia="Times New Roman" w:hAnsi="Times New Roman" w:cs="Times New Roman"/>
          <w:i/>
          <w:sz w:val="28"/>
          <w:szCs w:val="28"/>
          <w:lang w:val="en-US"/>
        </w:rPr>
        <w:t xml:space="preserve"> </w:t>
      </w:r>
      <w:r w:rsidRPr="00931A63">
        <w:rPr>
          <w:rFonts w:ascii="Times New Roman" w:eastAsia="Times New Roman" w:hAnsi="Times New Roman" w:cs="Times New Roman"/>
          <w:i/>
          <w:sz w:val="28"/>
          <w:szCs w:val="28"/>
          <w:lang w:val="en-US"/>
        </w:rPr>
        <w:t>11-klio@mail.ru</w:t>
      </w:r>
      <w:r w:rsidRPr="00742E4C">
        <w:rPr>
          <w:rFonts w:ascii="Times New Roman" w:eastAsia="Times New Roman" w:hAnsi="Times New Roman" w:cs="Times New Roman"/>
          <w:i/>
          <w:sz w:val="28"/>
          <w:szCs w:val="28"/>
          <w:lang w:val="en-US"/>
        </w:rPr>
        <w:t>)</w:t>
      </w:r>
    </w:p>
    <w:p w:rsidR="002D3B14" w:rsidRPr="00931A63" w:rsidRDefault="002D3B14" w:rsidP="002D3B14">
      <w:pPr>
        <w:widowControl w:val="0"/>
        <w:spacing w:after="0" w:line="288" w:lineRule="auto"/>
        <w:jc w:val="center"/>
        <w:rPr>
          <w:rFonts w:ascii="Times New Roman" w:eastAsia="Times New Roman" w:hAnsi="Times New Roman" w:cs="Times New Roman"/>
          <w:i/>
          <w:color w:val="C00000"/>
          <w:sz w:val="28"/>
          <w:szCs w:val="28"/>
        </w:rPr>
      </w:pPr>
    </w:p>
    <w:p w:rsidR="002D3B14" w:rsidRPr="00931A63" w:rsidRDefault="002D3B14" w:rsidP="002D3B14">
      <w:pPr>
        <w:widowControl w:val="0"/>
        <w:spacing w:after="0" w:line="288" w:lineRule="auto"/>
        <w:jc w:val="center"/>
        <w:rPr>
          <w:rFonts w:ascii="Times New Roman" w:eastAsia="Times New Roman" w:hAnsi="Times New Roman" w:cs="Times New Roman"/>
          <w:b/>
          <w:i/>
          <w:sz w:val="28"/>
          <w:szCs w:val="28"/>
          <w:lang w:val="en-US"/>
        </w:rPr>
      </w:pPr>
      <w:r w:rsidRPr="00931A63">
        <w:rPr>
          <w:rFonts w:ascii="Times New Roman" w:eastAsia="Times New Roman" w:hAnsi="Times New Roman" w:cs="Times New Roman"/>
          <w:b/>
          <w:sz w:val="28"/>
          <w:szCs w:val="28"/>
          <w:lang w:val="en-US"/>
        </w:rPr>
        <w:t>4K SKILLS IN A MODERN SCHOOL: HOW TO FORM AND EVALUATE</w:t>
      </w:r>
    </w:p>
    <w:p w:rsidR="002D3B14" w:rsidRPr="00931A63" w:rsidRDefault="002D3B14" w:rsidP="00742E4C">
      <w:pPr>
        <w:widowControl w:val="0"/>
        <w:spacing w:after="0" w:line="240" w:lineRule="auto"/>
        <w:ind w:firstLine="709"/>
        <w:jc w:val="both"/>
        <w:rPr>
          <w:rFonts w:ascii="Times New Roman" w:eastAsia="Times New Roman" w:hAnsi="Times New Roman" w:cs="Times New Roman"/>
          <w:i/>
          <w:color w:val="C00000"/>
          <w:sz w:val="28"/>
          <w:szCs w:val="28"/>
        </w:rPr>
      </w:pPr>
    </w:p>
    <w:p w:rsidR="002D3B14" w:rsidRPr="00931A63" w:rsidRDefault="002D3B14" w:rsidP="00742E4C">
      <w:pPr>
        <w:widowControl w:val="0"/>
        <w:spacing w:after="0" w:line="240" w:lineRule="auto"/>
        <w:ind w:firstLine="709"/>
        <w:jc w:val="both"/>
        <w:rPr>
          <w:rFonts w:ascii="Times New Roman" w:eastAsia="Times New Roman" w:hAnsi="Times New Roman" w:cs="Times New Roman"/>
          <w:i/>
          <w:sz w:val="28"/>
          <w:szCs w:val="28"/>
        </w:rPr>
      </w:pPr>
      <w:proofErr w:type="gramStart"/>
      <w:r w:rsidRPr="00931A63">
        <w:rPr>
          <w:rFonts w:ascii="Times New Roman" w:eastAsia="Times New Roman" w:hAnsi="Times New Roman" w:cs="Times New Roman"/>
          <w:i/>
          <w:sz w:val="28"/>
          <w:szCs w:val="28"/>
          <w:lang w:val="en-US"/>
        </w:rPr>
        <w:t>Annotation.</w:t>
      </w:r>
      <w:proofErr w:type="gramEnd"/>
      <w:r w:rsidRPr="00931A63">
        <w:rPr>
          <w:rFonts w:ascii="Times New Roman" w:eastAsia="Times New Roman" w:hAnsi="Times New Roman" w:cs="Times New Roman"/>
          <w:i/>
          <w:sz w:val="28"/>
          <w:szCs w:val="28"/>
          <w:lang w:val="en-US"/>
        </w:rPr>
        <w:t xml:space="preserve"> </w:t>
      </w:r>
      <w:r w:rsidRPr="00931A63">
        <w:rPr>
          <w:rFonts w:ascii="Times New Roman" w:eastAsia="Times New Roman" w:hAnsi="Times New Roman" w:cs="Times New Roman"/>
          <w:sz w:val="28"/>
          <w:szCs w:val="28"/>
          <w:lang w:val="en-US"/>
        </w:rPr>
        <w:t>This article substantiates the relevance of the reorientation of modern education to the formation of 4K competencies. It is difficult to overestimate the importance of modern man's readiness for cooperation and communication, the ability to critically assess an unfamiliar situation and approach the problem in a non-standard way. The space of a modern lesson can be organized as a platform for practicing the skills of the XXI century.</w:t>
      </w:r>
    </w:p>
    <w:p w:rsidR="00742E4C" w:rsidRPr="00742E4C" w:rsidRDefault="00742E4C" w:rsidP="00742E4C">
      <w:pPr>
        <w:widowControl w:val="0"/>
        <w:spacing w:after="0" w:line="240" w:lineRule="auto"/>
        <w:ind w:firstLine="709"/>
        <w:jc w:val="both"/>
        <w:rPr>
          <w:rFonts w:ascii="Times New Roman" w:eastAsia="Times New Roman" w:hAnsi="Times New Roman" w:cs="Times New Roman"/>
          <w:sz w:val="28"/>
          <w:szCs w:val="28"/>
          <w:lang w:val="en-US"/>
        </w:rPr>
      </w:pPr>
      <w:r w:rsidRPr="00742E4C">
        <w:rPr>
          <w:rFonts w:ascii="Times New Roman" w:eastAsia="Times New Roman" w:hAnsi="Times New Roman" w:cs="Times New Roman"/>
          <w:i/>
          <w:sz w:val="28"/>
          <w:szCs w:val="28"/>
          <w:lang w:val="en-US"/>
        </w:rPr>
        <w:t>Keywords</w:t>
      </w:r>
      <w:r w:rsidRPr="00742E4C">
        <w:rPr>
          <w:rFonts w:ascii="Times New Roman" w:eastAsia="Times New Roman" w:hAnsi="Times New Roman" w:cs="Times New Roman"/>
          <w:i/>
          <w:color w:val="C00000"/>
          <w:sz w:val="28"/>
          <w:szCs w:val="28"/>
          <w:lang w:val="en-US"/>
        </w:rPr>
        <w:t>:</w:t>
      </w:r>
      <w:r w:rsidRPr="00742E4C">
        <w:rPr>
          <w:rFonts w:ascii="Times New Roman" w:eastAsia="Times New Roman" w:hAnsi="Times New Roman" w:cs="Times New Roman"/>
          <w:i/>
          <w:sz w:val="28"/>
          <w:szCs w:val="28"/>
          <w:lang w:val="en-US"/>
        </w:rPr>
        <w:t xml:space="preserve"> </w:t>
      </w:r>
      <w:r w:rsidR="002D3B14" w:rsidRPr="00931A63">
        <w:rPr>
          <w:rFonts w:ascii="Times New Roman" w:eastAsia="Times New Roman" w:hAnsi="Times New Roman" w:cs="Times New Roman"/>
          <w:sz w:val="28"/>
          <w:szCs w:val="28"/>
          <w:lang w:val="en-US"/>
        </w:rPr>
        <w:t>updated Federal State Educational Standard, critical thinking, creativity, communication, cooperation.</w:t>
      </w:r>
    </w:p>
    <w:p w:rsidR="00150D14" w:rsidRPr="00931A63" w:rsidRDefault="00150D14" w:rsidP="00145AB3">
      <w:pPr>
        <w:spacing w:after="0" w:line="240" w:lineRule="auto"/>
        <w:ind w:left="-567" w:right="141" w:firstLine="283"/>
        <w:jc w:val="both"/>
        <w:rPr>
          <w:rFonts w:ascii="Times New Roman" w:hAnsi="Times New Roman" w:cs="Times New Roman"/>
          <w:sz w:val="28"/>
          <w:szCs w:val="28"/>
        </w:rPr>
      </w:pPr>
    </w:p>
    <w:p w:rsidR="00150D14" w:rsidRPr="00931A63" w:rsidRDefault="00586363" w:rsidP="00145AB3">
      <w:pPr>
        <w:spacing w:after="0" w:line="240" w:lineRule="auto"/>
        <w:ind w:left="-567" w:right="141" w:firstLine="283"/>
        <w:jc w:val="both"/>
        <w:rPr>
          <w:rFonts w:ascii="Times New Roman" w:hAnsi="Times New Roman" w:cs="Times New Roman"/>
          <w:sz w:val="28"/>
          <w:szCs w:val="28"/>
        </w:rPr>
      </w:pPr>
      <w:proofErr w:type="gramStart"/>
      <w:r w:rsidRPr="00931A63">
        <w:rPr>
          <w:rFonts w:ascii="Times New Roman" w:hAnsi="Times New Roman" w:cs="Times New Roman"/>
          <w:sz w:val="28"/>
          <w:szCs w:val="28"/>
        </w:rPr>
        <w:t xml:space="preserve">В соответствии с </w:t>
      </w:r>
      <w:r w:rsidR="001C7D6F" w:rsidRPr="00931A63">
        <w:rPr>
          <w:rFonts w:ascii="Times New Roman" w:hAnsi="Times New Roman" w:cs="Times New Roman"/>
          <w:sz w:val="28"/>
          <w:szCs w:val="28"/>
        </w:rPr>
        <w:t>обновлённым ФГОС</w:t>
      </w:r>
      <w:r w:rsidRPr="00931A63">
        <w:rPr>
          <w:rFonts w:ascii="Times New Roman" w:hAnsi="Times New Roman" w:cs="Times New Roman"/>
          <w:sz w:val="28"/>
          <w:szCs w:val="28"/>
        </w:rPr>
        <w:t xml:space="preserve"> на каждом у</w:t>
      </w:r>
      <w:r w:rsidR="001C7D6F" w:rsidRPr="00931A63">
        <w:rPr>
          <w:rFonts w:ascii="Times New Roman" w:hAnsi="Times New Roman" w:cs="Times New Roman"/>
          <w:sz w:val="28"/>
          <w:szCs w:val="28"/>
        </w:rPr>
        <w:t xml:space="preserve">чебном занятии  </w:t>
      </w:r>
      <w:r w:rsidRPr="00931A63">
        <w:rPr>
          <w:rFonts w:ascii="Times New Roman" w:hAnsi="Times New Roman" w:cs="Times New Roman"/>
          <w:sz w:val="28"/>
          <w:szCs w:val="28"/>
        </w:rPr>
        <w:t>предполагается достижение учащимися трёх групп результатов: личностных (ценности и личностные смыслы); метапредметных / «</w:t>
      </w:r>
      <w:r w:rsidRPr="00931A63">
        <w:rPr>
          <w:rFonts w:ascii="Times New Roman" w:hAnsi="Times New Roman" w:cs="Times New Roman"/>
          <w:sz w:val="28"/>
          <w:szCs w:val="28"/>
          <w:lang w:val="en-US"/>
        </w:rPr>
        <w:t>soft</w:t>
      </w:r>
      <w:r w:rsidRPr="00931A63">
        <w:rPr>
          <w:rFonts w:ascii="Times New Roman" w:hAnsi="Times New Roman" w:cs="Times New Roman"/>
          <w:sz w:val="28"/>
          <w:szCs w:val="28"/>
        </w:rPr>
        <w:t xml:space="preserve"> </w:t>
      </w:r>
      <w:r w:rsidRPr="00931A63">
        <w:rPr>
          <w:rFonts w:ascii="Times New Roman" w:hAnsi="Times New Roman" w:cs="Times New Roman"/>
          <w:sz w:val="28"/>
          <w:szCs w:val="28"/>
          <w:lang w:val="en-US"/>
        </w:rPr>
        <w:t>skills</w:t>
      </w:r>
      <w:r w:rsidRPr="00931A63">
        <w:rPr>
          <w:rFonts w:ascii="Times New Roman" w:hAnsi="Times New Roman" w:cs="Times New Roman"/>
          <w:sz w:val="28"/>
          <w:szCs w:val="28"/>
        </w:rPr>
        <w:t>» (УУД: познавательные - базовые логические действия, базовые исследовательские действия, работа с информацией; коммуникативные - общение, совместная деятельность; регулятивные - самоорганизация, самоконтроль, эмоциональный интеллект, толерантность, осознанность) и  предметных (конкретизировано по каждой предметной области).</w:t>
      </w:r>
      <w:proofErr w:type="gramEnd"/>
    </w:p>
    <w:p w:rsidR="00586363" w:rsidRPr="00931A63" w:rsidRDefault="00586363" w:rsidP="00145AB3">
      <w:pPr>
        <w:spacing w:after="0" w:line="240" w:lineRule="auto"/>
        <w:ind w:left="-567" w:right="141" w:firstLine="283"/>
        <w:jc w:val="both"/>
        <w:rPr>
          <w:rFonts w:ascii="Times New Roman" w:hAnsi="Times New Roman" w:cs="Times New Roman"/>
          <w:sz w:val="28"/>
          <w:szCs w:val="28"/>
        </w:rPr>
      </w:pPr>
      <w:r w:rsidRPr="00931A63">
        <w:rPr>
          <w:rFonts w:ascii="Times New Roman" w:hAnsi="Times New Roman" w:cs="Times New Roman"/>
          <w:sz w:val="28"/>
          <w:szCs w:val="28"/>
        </w:rPr>
        <w:lastRenderedPageBreak/>
        <w:t xml:space="preserve">Что отличает обновлённый ФГОС? Деятельность. Деятельностный подход. Направленность не на сумму знаний, которую ребёнок накопил </w:t>
      </w:r>
      <w:r w:rsidR="001C7D6F" w:rsidRPr="00931A63">
        <w:rPr>
          <w:rFonts w:ascii="Times New Roman" w:hAnsi="Times New Roman" w:cs="Times New Roman"/>
          <w:sz w:val="28"/>
          <w:szCs w:val="28"/>
        </w:rPr>
        <w:t xml:space="preserve">за время обучения </w:t>
      </w:r>
      <w:r w:rsidRPr="00931A63">
        <w:rPr>
          <w:rFonts w:ascii="Times New Roman" w:hAnsi="Times New Roman" w:cs="Times New Roman"/>
          <w:sz w:val="28"/>
          <w:szCs w:val="28"/>
        </w:rPr>
        <w:t xml:space="preserve">в школе, а на изменение личности ребёнка, на его </w:t>
      </w:r>
      <w:r w:rsidR="001C7D6F" w:rsidRPr="00931A63">
        <w:rPr>
          <w:rFonts w:ascii="Times New Roman" w:hAnsi="Times New Roman" w:cs="Times New Roman"/>
          <w:sz w:val="28"/>
          <w:szCs w:val="28"/>
        </w:rPr>
        <w:t xml:space="preserve">позитивную </w:t>
      </w:r>
      <w:r w:rsidRPr="00931A63">
        <w:rPr>
          <w:rFonts w:ascii="Times New Roman" w:hAnsi="Times New Roman" w:cs="Times New Roman"/>
          <w:sz w:val="28"/>
          <w:szCs w:val="28"/>
        </w:rPr>
        <w:t xml:space="preserve">трансформацию во всех отраслях, во всех предметных навыках. </w:t>
      </w:r>
    </w:p>
    <w:p w:rsidR="001C7D6F" w:rsidRPr="00931A63" w:rsidRDefault="001C7D6F" w:rsidP="00145AB3">
      <w:pPr>
        <w:spacing w:after="0" w:line="240" w:lineRule="auto"/>
        <w:ind w:left="-567" w:right="141" w:firstLine="283"/>
        <w:jc w:val="both"/>
        <w:rPr>
          <w:rFonts w:ascii="Times New Roman" w:hAnsi="Times New Roman" w:cs="Times New Roman"/>
          <w:sz w:val="28"/>
          <w:szCs w:val="28"/>
        </w:rPr>
      </w:pPr>
      <w:r w:rsidRPr="00931A63">
        <w:rPr>
          <w:rFonts w:ascii="Times New Roman" w:hAnsi="Times New Roman" w:cs="Times New Roman"/>
          <w:sz w:val="28"/>
          <w:szCs w:val="28"/>
        </w:rPr>
        <w:t>Говоря о 4К, разные научные школы - международные, отечественные</w:t>
      </w:r>
      <w:r w:rsidR="00CD5948" w:rsidRPr="00931A63">
        <w:rPr>
          <w:rFonts w:ascii="Times New Roman" w:hAnsi="Times New Roman" w:cs="Times New Roman"/>
          <w:sz w:val="28"/>
          <w:szCs w:val="28"/>
        </w:rPr>
        <w:t>,</w:t>
      </w:r>
      <w:r w:rsidRPr="00931A63">
        <w:rPr>
          <w:rFonts w:ascii="Times New Roman" w:hAnsi="Times New Roman" w:cs="Times New Roman"/>
          <w:sz w:val="28"/>
          <w:szCs w:val="28"/>
        </w:rPr>
        <w:t xml:space="preserve"> - имеют </w:t>
      </w:r>
      <w:proofErr w:type="gramStart"/>
      <w:r w:rsidRPr="00931A63">
        <w:rPr>
          <w:rFonts w:ascii="Times New Roman" w:hAnsi="Times New Roman" w:cs="Times New Roman"/>
          <w:sz w:val="28"/>
          <w:szCs w:val="28"/>
        </w:rPr>
        <w:t>ввиду</w:t>
      </w:r>
      <w:proofErr w:type="gramEnd"/>
      <w:r w:rsidRPr="00931A63">
        <w:rPr>
          <w:rFonts w:ascii="Times New Roman" w:hAnsi="Times New Roman" w:cs="Times New Roman"/>
          <w:sz w:val="28"/>
          <w:szCs w:val="28"/>
        </w:rPr>
        <w:t xml:space="preserve"> </w:t>
      </w:r>
      <w:proofErr w:type="gramStart"/>
      <w:r w:rsidRPr="00931A63">
        <w:rPr>
          <w:rFonts w:ascii="Times New Roman" w:hAnsi="Times New Roman" w:cs="Times New Roman"/>
          <w:sz w:val="28"/>
          <w:szCs w:val="28"/>
        </w:rPr>
        <w:t>свои</w:t>
      </w:r>
      <w:proofErr w:type="gramEnd"/>
      <w:r w:rsidRPr="00931A63">
        <w:rPr>
          <w:rFonts w:ascii="Times New Roman" w:hAnsi="Times New Roman" w:cs="Times New Roman"/>
          <w:sz w:val="28"/>
          <w:szCs w:val="28"/>
        </w:rPr>
        <w:t xml:space="preserve"> нюансы, особенности, что отражено в ряде работ: диссертационных, практических. </w:t>
      </w:r>
      <w:proofErr w:type="gramStart"/>
      <w:r w:rsidRPr="00931A63">
        <w:rPr>
          <w:rFonts w:ascii="Times New Roman" w:hAnsi="Times New Roman" w:cs="Times New Roman"/>
          <w:sz w:val="28"/>
          <w:szCs w:val="28"/>
        </w:rPr>
        <w:t xml:space="preserve">Обобщив и выделив из них общее, в данной статье буду придерживаться того, что </w:t>
      </w:r>
      <w:r w:rsidRPr="00931A63">
        <w:rPr>
          <w:rFonts w:ascii="Times New Roman" w:hAnsi="Times New Roman" w:cs="Times New Roman"/>
          <w:b/>
          <w:i/>
          <w:sz w:val="28"/>
          <w:szCs w:val="28"/>
        </w:rPr>
        <w:t>критическое мышление</w:t>
      </w:r>
      <w:r w:rsidRPr="00931A63">
        <w:rPr>
          <w:rFonts w:ascii="Times New Roman" w:hAnsi="Times New Roman" w:cs="Times New Roman"/>
          <w:sz w:val="28"/>
          <w:szCs w:val="28"/>
        </w:rPr>
        <w:t xml:space="preserve"> - это анализ, оценка, выдвижение гипотез, </w:t>
      </w:r>
      <w:proofErr w:type="spellStart"/>
      <w:r w:rsidRPr="00931A63">
        <w:rPr>
          <w:rFonts w:ascii="Times New Roman" w:hAnsi="Times New Roman" w:cs="Times New Roman"/>
          <w:sz w:val="28"/>
          <w:szCs w:val="28"/>
        </w:rPr>
        <w:t>саморегуляция</w:t>
      </w:r>
      <w:proofErr w:type="spellEnd"/>
      <w:r w:rsidR="00223620" w:rsidRPr="00931A63">
        <w:rPr>
          <w:rFonts w:ascii="Times New Roman" w:hAnsi="Times New Roman" w:cs="Times New Roman"/>
          <w:sz w:val="28"/>
          <w:szCs w:val="28"/>
        </w:rPr>
        <w:t xml:space="preserve">, рефлексия, коррекция; </w:t>
      </w:r>
      <w:proofErr w:type="spellStart"/>
      <w:r w:rsidR="00223620" w:rsidRPr="00931A63">
        <w:rPr>
          <w:rFonts w:ascii="Times New Roman" w:hAnsi="Times New Roman" w:cs="Times New Roman"/>
          <w:b/>
          <w:i/>
          <w:sz w:val="28"/>
          <w:szCs w:val="28"/>
        </w:rPr>
        <w:t>креативность</w:t>
      </w:r>
      <w:proofErr w:type="spellEnd"/>
      <w:r w:rsidR="00223620" w:rsidRPr="00931A63">
        <w:rPr>
          <w:rFonts w:ascii="Times New Roman" w:hAnsi="Times New Roman" w:cs="Times New Roman"/>
          <w:sz w:val="28"/>
          <w:szCs w:val="28"/>
        </w:rPr>
        <w:t xml:space="preserve"> - активный интерес, создание идей, развитие идей, поиск информации, в т.ч. неожиданные источники; </w:t>
      </w:r>
      <w:r w:rsidRPr="00931A63">
        <w:rPr>
          <w:rFonts w:ascii="Times New Roman" w:hAnsi="Times New Roman" w:cs="Times New Roman"/>
          <w:b/>
          <w:i/>
          <w:sz w:val="28"/>
          <w:szCs w:val="28"/>
        </w:rPr>
        <w:t>коммуникация</w:t>
      </w:r>
      <w:r w:rsidR="00223620" w:rsidRPr="00931A63">
        <w:rPr>
          <w:rFonts w:ascii="Times New Roman" w:hAnsi="Times New Roman" w:cs="Times New Roman"/>
          <w:sz w:val="28"/>
          <w:szCs w:val="28"/>
        </w:rPr>
        <w:t xml:space="preserve"> - инициирование контакта, выбор вербальных и невербальных средств, эмоциональный интеллект, достижение цели коммуникации;</w:t>
      </w:r>
      <w:proofErr w:type="gramEnd"/>
      <w:r w:rsidR="00223620" w:rsidRPr="00931A63">
        <w:rPr>
          <w:rFonts w:ascii="Times New Roman" w:hAnsi="Times New Roman" w:cs="Times New Roman"/>
          <w:sz w:val="28"/>
          <w:szCs w:val="28"/>
        </w:rPr>
        <w:t xml:space="preserve"> </w:t>
      </w:r>
      <w:r w:rsidRPr="00931A63">
        <w:rPr>
          <w:rFonts w:ascii="Times New Roman" w:hAnsi="Times New Roman" w:cs="Times New Roman"/>
          <w:b/>
          <w:i/>
          <w:sz w:val="28"/>
          <w:szCs w:val="28"/>
        </w:rPr>
        <w:t>кооперация</w:t>
      </w:r>
      <w:r w:rsidR="00223620" w:rsidRPr="00931A63">
        <w:rPr>
          <w:rFonts w:ascii="Times New Roman" w:hAnsi="Times New Roman" w:cs="Times New Roman"/>
          <w:sz w:val="28"/>
          <w:szCs w:val="28"/>
        </w:rPr>
        <w:t xml:space="preserve"> - принятие общих целей, умение быть командным игроком, вовлекать и мотивировать других в своих процессах, взаимодействие, ролевая позиция</w:t>
      </w:r>
      <w:r w:rsidRPr="00931A63">
        <w:rPr>
          <w:rFonts w:ascii="Times New Roman" w:hAnsi="Times New Roman" w:cs="Times New Roman"/>
          <w:sz w:val="28"/>
          <w:szCs w:val="28"/>
        </w:rPr>
        <w:t xml:space="preserve">. </w:t>
      </w:r>
    </w:p>
    <w:p w:rsidR="00820568" w:rsidRPr="00931A63" w:rsidRDefault="000C0F96" w:rsidP="00145AB3">
      <w:pPr>
        <w:spacing w:after="0" w:line="240" w:lineRule="auto"/>
        <w:ind w:left="-567" w:right="141" w:firstLine="283"/>
        <w:jc w:val="both"/>
        <w:rPr>
          <w:rFonts w:ascii="Times New Roman" w:hAnsi="Times New Roman" w:cs="Times New Roman"/>
          <w:sz w:val="28"/>
          <w:szCs w:val="28"/>
        </w:rPr>
      </w:pPr>
      <w:r w:rsidRPr="00931A63">
        <w:rPr>
          <w:rFonts w:ascii="Times New Roman" w:hAnsi="Times New Roman" w:cs="Times New Roman"/>
          <w:sz w:val="28"/>
          <w:szCs w:val="28"/>
        </w:rPr>
        <w:t>Примеры соотнесения 4К с ФГОС ОО</w:t>
      </w:r>
      <w:r w:rsidR="00C206A6" w:rsidRPr="00931A63">
        <w:rPr>
          <w:rFonts w:ascii="Times New Roman" w:hAnsi="Times New Roman" w:cs="Times New Roman"/>
          <w:sz w:val="28"/>
          <w:szCs w:val="28"/>
        </w:rPr>
        <w:t xml:space="preserve"> представлены в таблице</w:t>
      </w:r>
      <w:r w:rsidRPr="00931A63">
        <w:rPr>
          <w:rFonts w:ascii="Times New Roman" w:hAnsi="Times New Roman" w:cs="Times New Roman"/>
          <w:sz w:val="28"/>
          <w:szCs w:val="28"/>
        </w:rPr>
        <w:t>:</w:t>
      </w:r>
      <w:r w:rsidR="00C206A6" w:rsidRPr="00931A63">
        <w:rPr>
          <w:rFonts w:ascii="Times New Roman" w:hAnsi="Times New Roman" w:cs="Times New Roman"/>
          <w:sz w:val="28"/>
          <w:szCs w:val="28"/>
        </w:rPr>
        <w:t xml:space="preserve"> </w:t>
      </w:r>
    </w:p>
    <w:tbl>
      <w:tblPr>
        <w:tblStyle w:val="a5"/>
        <w:tblW w:w="0" w:type="auto"/>
        <w:tblInd w:w="-459" w:type="dxa"/>
        <w:tblLook w:val="04A0"/>
      </w:tblPr>
      <w:tblGrid>
        <w:gridCol w:w="7797"/>
        <w:gridCol w:w="2096"/>
      </w:tblGrid>
      <w:tr w:rsidR="007F4A94" w:rsidRPr="00931A63" w:rsidTr="00145AB3">
        <w:tc>
          <w:tcPr>
            <w:tcW w:w="7797" w:type="dxa"/>
          </w:tcPr>
          <w:p w:rsidR="007F4A94" w:rsidRPr="00931A63" w:rsidRDefault="007F4A94" w:rsidP="00145AB3">
            <w:pPr>
              <w:jc w:val="center"/>
              <w:rPr>
                <w:rFonts w:ascii="Times New Roman" w:hAnsi="Times New Roman" w:cs="Times New Roman"/>
                <w:b/>
                <w:sz w:val="28"/>
                <w:szCs w:val="28"/>
              </w:rPr>
            </w:pPr>
            <w:r w:rsidRPr="00931A63">
              <w:rPr>
                <w:rFonts w:ascii="Times New Roman" w:hAnsi="Times New Roman" w:cs="Times New Roman"/>
                <w:b/>
                <w:sz w:val="28"/>
                <w:szCs w:val="28"/>
              </w:rPr>
              <w:t>Личностные результаты (ФГОС ОО)</w:t>
            </w:r>
          </w:p>
        </w:tc>
        <w:tc>
          <w:tcPr>
            <w:tcW w:w="1984" w:type="dxa"/>
          </w:tcPr>
          <w:p w:rsidR="007F4A94" w:rsidRPr="00931A63" w:rsidRDefault="007F4A94" w:rsidP="00145AB3">
            <w:pPr>
              <w:jc w:val="center"/>
              <w:rPr>
                <w:rFonts w:ascii="Times New Roman" w:hAnsi="Times New Roman" w:cs="Times New Roman"/>
                <w:b/>
                <w:sz w:val="28"/>
                <w:szCs w:val="28"/>
              </w:rPr>
            </w:pPr>
            <w:r w:rsidRPr="00931A63">
              <w:rPr>
                <w:rFonts w:ascii="Times New Roman" w:hAnsi="Times New Roman" w:cs="Times New Roman"/>
                <w:b/>
                <w:sz w:val="28"/>
                <w:szCs w:val="28"/>
              </w:rPr>
              <w:t>4К</w:t>
            </w:r>
          </w:p>
        </w:tc>
      </w:tr>
      <w:tr w:rsidR="007F4A94" w:rsidRPr="00931A63" w:rsidTr="00145AB3">
        <w:tc>
          <w:tcPr>
            <w:tcW w:w="7797" w:type="dxa"/>
          </w:tcPr>
          <w:p w:rsidR="007F4A94" w:rsidRPr="00931A63" w:rsidRDefault="00B07B12" w:rsidP="00145AB3">
            <w:pPr>
              <w:jc w:val="both"/>
              <w:rPr>
                <w:rFonts w:ascii="Times New Roman" w:hAnsi="Times New Roman" w:cs="Times New Roman"/>
                <w:sz w:val="28"/>
                <w:szCs w:val="28"/>
              </w:rPr>
            </w:pPr>
            <w:r w:rsidRPr="00931A63">
              <w:rPr>
                <w:rFonts w:ascii="Times New Roman" w:hAnsi="Times New Roman" w:cs="Times New Roman"/>
                <w:sz w:val="28"/>
                <w:szCs w:val="28"/>
              </w:rPr>
              <w:t>Гражданское воспитание - представление о … правилах межличностных отношений… готовность к разнообразной совместной деятельности, стремление к взаимопониманию и взаимопомощи, активное участие в школьном самоуправлении</w:t>
            </w:r>
          </w:p>
        </w:tc>
        <w:tc>
          <w:tcPr>
            <w:tcW w:w="1984" w:type="dxa"/>
          </w:tcPr>
          <w:p w:rsidR="007F4A94" w:rsidRPr="00931A63" w:rsidRDefault="007F4A94" w:rsidP="00145AB3">
            <w:pPr>
              <w:jc w:val="both"/>
              <w:rPr>
                <w:rFonts w:ascii="Times New Roman" w:hAnsi="Times New Roman" w:cs="Times New Roman"/>
                <w:sz w:val="28"/>
                <w:szCs w:val="28"/>
              </w:rPr>
            </w:pPr>
            <w:r w:rsidRPr="00931A63">
              <w:rPr>
                <w:rFonts w:ascii="Times New Roman" w:hAnsi="Times New Roman" w:cs="Times New Roman"/>
                <w:sz w:val="28"/>
                <w:szCs w:val="28"/>
              </w:rPr>
              <w:t xml:space="preserve">Коммуникация, кооперация </w:t>
            </w:r>
          </w:p>
        </w:tc>
      </w:tr>
      <w:tr w:rsidR="007F4A94" w:rsidRPr="00931A63" w:rsidTr="00145AB3">
        <w:tc>
          <w:tcPr>
            <w:tcW w:w="7797" w:type="dxa"/>
          </w:tcPr>
          <w:p w:rsidR="007F4A94" w:rsidRPr="00931A63" w:rsidRDefault="00B07B12" w:rsidP="00145AB3">
            <w:pPr>
              <w:jc w:val="both"/>
              <w:rPr>
                <w:rFonts w:ascii="Times New Roman" w:hAnsi="Times New Roman" w:cs="Times New Roman"/>
                <w:sz w:val="28"/>
                <w:szCs w:val="28"/>
              </w:rPr>
            </w:pPr>
            <w:r w:rsidRPr="00931A63">
              <w:rPr>
                <w:rFonts w:ascii="Times New Roman" w:hAnsi="Times New Roman" w:cs="Times New Roman"/>
                <w:sz w:val="28"/>
                <w:szCs w:val="28"/>
              </w:rPr>
              <w:t>Духовно-нравственное воспитание - свобода и ответственность личности в условиях индивидуального и общественного пространства</w:t>
            </w:r>
          </w:p>
        </w:tc>
        <w:tc>
          <w:tcPr>
            <w:tcW w:w="1984" w:type="dxa"/>
          </w:tcPr>
          <w:p w:rsidR="007F4A94" w:rsidRPr="00931A63" w:rsidRDefault="007F4A94" w:rsidP="00145AB3">
            <w:pPr>
              <w:jc w:val="both"/>
              <w:rPr>
                <w:rFonts w:ascii="Times New Roman" w:hAnsi="Times New Roman" w:cs="Times New Roman"/>
                <w:sz w:val="28"/>
                <w:szCs w:val="28"/>
              </w:rPr>
            </w:pPr>
            <w:r w:rsidRPr="00931A63">
              <w:rPr>
                <w:rFonts w:ascii="Times New Roman" w:hAnsi="Times New Roman" w:cs="Times New Roman"/>
                <w:sz w:val="28"/>
                <w:szCs w:val="28"/>
              </w:rPr>
              <w:t xml:space="preserve">Креативность, </w:t>
            </w:r>
          </w:p>
          <w:p w:rsidR="00B07B12" w:rsidRPr="00931A63" w:rsidRDefault="007F4A94" w:rsidP="00145AB3">
            <w:pPr>
              <w:jc w:val="both"/>
              <w:rPr>
                <w:rFonts w:ascii="Times New Roman" w:hAnsi="Times New Roman" w:cs="Times New Roman"/>
                <w:sz w:val="28"/>
                <w:szCs w:val="28"/>
              </w:rPr>
            </w:pPr>
            <w:r w:rsidRPr="00931A63">
              <w:rPr>
                <w:rFonts w:ascii="Times New Roman" w:hAnsi="Times New Roman" w:cs="Times New Roman"/>
                <w:sz w:val="28"/>
                <w:szCs w:val="28"/>
              </w:rPr>
              <w:t xml:space="preserve">Критическое </w:t>
            </w:r>
          </w:p>
          <w:p w:rsidR="007F4A94" w:rsidRPr="00931A63" w:rsidRDefault="007F4A94" w:rsidP="00145AB3">
            <w:pPr>
              <w:jc w:val="both"/>
              <w:rPr>
                <w:rFonts w:ascii="Times New Roman" w:hAnsi="Times New Roman" w:cs="Times New Roman"/>
                <w:sz w:val="28"/>
                <w:szCs w:val="28"/>
              </w:rPr>
            </w:pPr>
            <w:r w:rsidRPr="00931A63">
              <w:rPr>
                <w:rFonts w:ascii="Times New Roman" w:hAnsi="Times New Roman" w:cs="Times New Roman"/>
                <w:sz w:val="28"/>
                <w:szCs w:val="28"/>
              </w:rPr>
              <w:t xml:space="preserve">мышление </w:t>
            </w:r>
          </w:p>
        </w:tc>
      </w:tr>
      <w:tr w:rsidR="007F4A94" w:rsidRPr="00931A63" w:rsidTr="00145AB3">
        <w:tc>
          <w:tcPr>
            <w:tcW w:w="7797" w:type="dxa"/>
          </w:tcPr>
          <w:p w:rsidR="007F4A94" w:rsidRPr="00931A63" w:rsidRDefault="00B07B12" w:rsidP="00145AB3">
            <w:pPr>
              <w:jc w:val="both"/>
              <w:rPr>
                <w:rFonts w:ascii="Times New Roman" w:hAnsi="Times New Roman" w:cs="Times New Roman"/>
                <w:sz w:val="28"/>
                <w:szCs w:val="28"/>
              </w:rPr>
            </w:pPr>
            <w:r w:rsidRPr="00931A63">
              <w:rPr>
                <w:rFonts w:ascii="Times New Roman" w:hAnsi="Times New Roman" w:cs="Times New Roman"/>
                <w:sz w:val="28"/>
                <w:szCs w:val="28"/>
              </w:rPr>
              <w:t>Эстетическое воспитание - осознание важности художественной культуры как средства коммуникации и самовыражения</w:t>
            </w:r>
          </w:p>
        </w:tc>
        <w:tc>
          <w:tcPr>
            <w:tcW w:w="1984" w:type="dxa"/>
          </w:tcPr>
          <w:p w:rsidR="007F4A94" w:rsidRPr="00931A63" w:rsidRDefault="007F4A94" w:rsidP="00145AB3">
            <w:pPr>
              <w:jc w:val="both"/>
              <w:rPr>
                <w:rFonts w:ascii="Times New Roman" w:hAnsi="Times New Roman" w:cs="Times New Roman"/>
                <w:sz w:val="28"/>
                <w:szCs w:val="28"/>
              </w:rPr>
            </w:pPr>
            <w:r w:rsidRPr="00931A63">
              <w:rPr>
                <w:rFonts w:ascii="Times New Roman" w:hAnsi="Times New Roman" w:cs="Times New Roman"/>
                <w:sz w:val="28"/>
                <w:szCs w:val="28"/>
              </w:rPr>
              <w:t xml:space="preserve">Креативность, коммуникация </w:t>
            </w:r>
          </w:p>
        </w:tc>
      </w:tr>
      <w:tr w:rsidR="007F4A94" w:rsidRPr="00931A63" w:rsidTr="00145AB3">
        <w:tc>
          <w:tcPr>
            <w:tcW w:w="7797" w:type="dxa"/>
          </w:tcPr>
          <w:p w:rsidR="007F4A94" w:rsidRPr="00931A63" w:rsidRDefault="00B07B12" w:rsidP="00145AB3">
            <w:pPr>
              <w:jc w:val="both"/>
              <w:rPr>
                <w:rFonts w:ascii="Times New Roman" w:hAnsi="Times New Roman" w:cs="Times New Roman"/>
                <w:sz w:val="28"/>
                <w:szCs w:val="28"/>
              </w:rPr>
            </w:pPr>
            <w:r w:rsidRPr="00931A63">
              <w:rPr>
                <w:rFonts w:ascii="Times New Roman" w:hAnsi="Times New Roman" w:cs="Times New Roman"/>
                <w:sz w:val="28"/>
                <w:szCs w:val="28"/>
              </w:rPr>
              <w:t xml:space="preserve">Физическое воспитание, формирование культуры здорового и эмоционального благополучия - соблюдение правил безопасности, в т.ч. навыков безопасного поведения в </w:t>
            </w:r>
            <w:proofErr w:type="spellStart"/>
            <w:proofErr w:type="gramStart"/>
            <w:r w:rsidRPr="00931A63">
              <w:rPr>
                <w:rFonts w:ascii="Times New Roman" w:hAnsi="Times New Roman" w:cs="Times New Roman"/>
                <w:sz w:val="28"/>
                <w:szCs w:val="28"/>
              </w:rPr>
              <w:t>интернет-среде</w:t>
            </w:r>
            <w:proofErr w:type="spellEnd"/>
            <w:proofErr w:type="gramEnd"/>
            <w:r w:rsidRPr="00931A63">
              <w:rPr>
                <w:rFonts w:ascii="Times New Roman" w:hAnsi="Times New Roman" w:cs="Times New Roman"/>
                <w:sz w:val="28"/>
                <w:szCs w:val="28"/>
              </w:rPr>
              <w:t>, способность адаптироваться к… меняющимся условиям… выстраивая дальнейшие цели; умение принимать себя и других, не осуждая; умение осознавать эмоциональное состояние себя и других…</w:t>
            </w:r>
          </w:p>
        </w:tc>
        <w:tc>
          <w:tcPr>
            <w:tcW w:w="1984" w:type="dxa"/>
          </w:tcPr>
          <w:p w:rsidR="00B07B12" w:rsidRPr="00931A63" w:rsidRDefault="007F4A94" w:rsidP="00145AB3">
            <w:pPr>
              <w:jc w:val="both"/>
              <w:rPr>
                <w:rFonts w:ascii="Times New Roman" w:hAnsi="Times New Roman" w:cs="Times New Roman"/>
                <w:sz w:val="28"/>
                <w:szCs w:val="28"/>
              </w:rPr>
            </w:pPr>
            <w:r w:rsidRPr="00931A63">
              <w:rPr>
                <w:rFonts w:ascii="Times New Roman" w:hAnsi="Times New Roman" w:cs="Times New Roman"/>
                <w:sz w:val="28"/>
                <w:szCs w:val="28"/>
              </w:rPr>
              <w:t xml:space="preserve">Коммуникация, кооперация, </w:t>
            </w:r>
            <w:proofErr w:type="spellStart"/>
            <w:r w:rsidR="00B07B12" w:rsidRPr="00931A63">
              <w:rPr>
                <w:rFonts w:ascii="Times New Roman" w:hAnsi="Times New Roman" w:cs="Times New Roman"/>
                <w:sz w:val="28"/>
                <w:szCs w:val="28"/>
              </w:rPr>
              <w:t>креативность</w:t>
            </w:r>
            <w:proofErr w:type="spellEnd"/>
            <w:r w:rsidRPr="00931A63">
              <w:rPr>
                <w:rFonts w:ascii="Times New Roman" w:hAnsi="Times New Roman" w:cs="Times New Roman"/>
                <w:sz w:val="28"/>
                <w:szCs w:val="28"/>
              </w:rPr>
              <w:t xml:space="preserve">, </w:t>
            </w:r>
            <w:proofErr w:type="gramStart"/>
            <w:r w:rsidRPr="00931A63">
              <w:rPr>
                <w:rFonts w:ascii="Times New Roman" w:hAnsi="Times New Roman" w:cs="Times New Roman"/>
                <w:sz w:val="28"/>
                <w:szCs w:val="28"/>
              </w:rPr>
              <w:t>критическое</w:t>
            </w:r>
            <w:proofErr w:type="gramEnd"/>
            <w:r w:rsidRPr="00931A63">
              <w:rPr>
                <w:rFonts w:ascii="Times New Roman" w:hAnsi="Times New Roman" w:cs="Times New Roman"/>
                <w:sz w:val="28"/>
                <w:szCs w:val="28"/>
              </w:rPr>
              <w:t xml:space="preserve"> </w:t>
            </w:r>
          </w:p>
          <w:p w:rsidR="007F4A94" w:rsidRPr="00931A63" w:rsidRDefault="007F4A94" w:rsidP="00145AB3">
            <w:pPr>
              <w:jc w:val="both"/>
              <w:rPr>
                <w:rFonts w:ascii="Times New Roman" w:hAnsi="Times New Roman" w:cs="Times New Roman"/>
                <w:sz w:val="28"/>
                <w:szCs w:val="28"/>
              </w:rPr>
            </w:pPr>
            <w:r w:rsidRPr="00931A63">
              <w:rPr>
                <w:rFonts w:ascii="Times New Roman" w:hAnsi="Times New Roman" w:cs="Times New Roman"/>
                <w:sz w:val="28"/>
                <w:szCs w:val="28"/>
              </w:rPr>
              <w:t xml:space="preserve">мышление </w:t>
            </w:r>
          </w:p>
        </w:tc>
      </w:tr>
      <w:tr w:rsidR="007F4A94" w:rsidRPr="00931A63" w:rsidTr="00145AB3">
        <w:tc>
          <w:tcPr>
            <w:tcW w:w="7797" w:type="dxa"/>
          </w:tcPr>
          <w:p w:rsidR="007F4A94" w:rsidRPr="00931A63" w:rsidRDefault="00B07B12" w:rsidP="00145AB3">
            <w:pPr>
              <w:jc w:val="both"/>
              <w:rPr>
                <w:rFonts w:ascii="Times New Roman" w:hAnsi="Times New Roman" w:cs="Times New Roman"/>
                <w:sz w:val="28"/>
                <w:szCs w:val="28"/>
              </w:rPr>
            </w:pPr>
            <w:r w:rsidRPr="00931A63">
              <w:rPr>
                <w:rFonts w:ascii="Times New Roman" w:hAnsi="Times New Roman" w:cs="Times New Roman"/>
                <w:sz w:val="28"/>
                <w:szCs w:val="28"/>
              </w:rPr>
              <w:t xml:space="preserve">Экологическое воспитание - планирование поступков и оценка последствий для окружающей среды; осознание глобального характера экологических проблем </w:t>
            </w:r>
            <w:proofErr w:type="gramStart"/>
            <w:r w:rsidRPr="00931A63">
              <w:rPr>
                <w:rFonts w:ascii="Times New Roman" w:hAnsi="Times New Roman" w:cs="Times New Roman"/>
                <w:sz w:val="28"/>
                <w:szCs w:val="28"/>
              </w:rPr>
              <w:t>м</w:t>
            </w:r>
            <w:proofErr w:type="gramEnd"/>
            <w:r w:rsidRPr="00931A63">
              <w:rPr>
                <w:rFonts w:ascii="Times New Roman" w:hAnsi="Times New Roman" w:cs="Times New Roman"/>
                <w:sz w:val="28"/>
                <w:szCs w:val="28"/>
              </w:rPr>
              <w:t xml:space="preserve"> путей их решения</w:t>
            </w:r>
          </w:p>
        </w:tc>
        <w:tc>
          <w:tcPr>
            <w:tcW w:w="1984" w:type="dxa"/>
          </w:tcPr>
          <w:p w:rsidR="00B07B12" w:rsidRPr="00931A63" w:rsidRDefault="00B07B12" w:rsidP="00145AB3">
            <w:pPr>
              <w:jc w:val="both"/>
              <w:rPr>
                <w:rFonts w:ascii="Times New Roman" w:hAnsi="Times New Roman" w:cs="Times New Roman"/>
                <w:sz w:val="28"/>
                <w:szCs w:val="28"/>
              </w:rPr>
            </w:pPr>
            <w:r w:rsidRPr="00931A63">
              <w:rPr>
                <w:rFonts w:ascii="Times New Roman" w:hAnsi="Times New Roman" w:cs="Times New Roman"/>
                <w:sz w:val="28"/>
                <w:szCs w:val="28"/>
              </w:rPr>
              <w:t xml:space="preserve">Креативность, </w:t>
            </w:r>
          </w:p>
          <w:p w:rsidR="00B07B12" w:rsidRPr="00931A63" w:rsidRDefault="00B07B12" w:rsidP="00145AB3">
            <w:pPr>
              <w:jc w:val="both"/>
              <w:rPr>
                <w:rFonts w:ascii="Times New Roman" w:hAnsi="Times New Roman" w:cs="Times New Roman"/>
                <w:sz w:val="28"/>
                <w:szCs w:val="28"/>
              </w:rPr>
            </w:pPr>
            <w:r w:rsidRPr="00931A63">
              <w:rPr>
                <w:rFonts w:ascii="Times New Roman" w:hAnsi="Times New Roman" w:cs="Times New Roman"/>
                <w:sz w:val="28"/>
                <w:szCs w:val="28"/>
              </w:rPr>
              <w:t xml:space="preserve">Критическое </w:t>
            </w:r>
          </w:p>
          <w:p w:rsidR="007F4A94" w:rsidRPr="00931A63" w:rsidRDefault="00B07B12" w:rsidP="00145AB3">
            <w:pPr>
              <w:jc w:val="both"/>
              <w:rPr>
                <w:rFonts w:ascii="Times New Roman" w:hAnsi="Times New Roman" w:cs="Times New Roman"/>
                <w:sz w:val="28"/>
                <w:szCs w:val="28"/>
              </w:rPr>
            </w:pPr>
            <w:r w:rsidRPr="00931A63">
              <w:rPr>
                <w:rFonts w:ascii="Times New Roman" w:hAnsi="Times New Roman" w:cs="Times New Roman"/>
                <w:sz w:val="28"/>
                <w:szCs w:val="28"/>
              </w:rPr>
              <w:t>мышление</w:t>
            </w:r>
          </w:p>
        </w:tc>
      </w:tr>
      <w:tr w:rsidR="007F4A94" w:rsidRPr="00931A63" w:rsidTr="00145AB3">
        <w:tc>
          <w:tcPr>
            <w:tcW w:w="7797" w:type="dxa"/>
          </w:tcPr>
          <w:p w:rsidR="007F4A94" w:rsidRPr="00931A63" w:rsidRDefault="00B07B12" w:rsidP="00145AB3">
            <w:pPr>
              <w:jc w:val="both"/>
              <w:rPr>
                <w:rFonts w:ascii="Times New Roman" w:hAnsi="Times New Roman" w:cs="Times New Roman"/>
                <w:sz w:val="28"/>
                <w:szCs w:val="28"/>
              </w:rPr>
            </w:pPr>
            <w:r w:rsidRPr="00931A63">
              <w:rPr>
                <w:rFonts w:ascii="Times New Roman" w:hAnsi="Times New Roman" w:cs="Times New Roman"/>
                <w:sz w:val="28"/>
                <w:szCs w:val="28"/>
              </w:rPr>
              <w:t>Личностные результаты, обеспечивающие адаптацию к изменяющимся условиям - освоение социального опыта … социальных ролей… в рамках социального взаимодействия; способность действовать в условиях неопределённости; умение осознавать в совместной деятельности новые знания, навыки и компетенции из опыта других…</w:t>
            </w:r>
          </w:p>
        </w:tc>
        <w:tc>
          <w:tcPr>
            <w:tcW w:w="1984" w:type="dxa"/>
          </w:tcPr>
          <w:p w:rsidR="00B07B12" w:rsidRPr="00931A63" w:rsidRDefault="00B07B12" w:rsidP="00145AB3">
            <w:pPr>
              <w:jc w:val="both"/>
              <w:rPr>
                <w:rFonts w:ascii="Times New Roman" w:hAnsi="Times New Roman" w:cs="Times New Roman"/>
                <w:sz w:val="28"/>
                <w:szCs w:val="28"/>
              </w:rPr>
            </w:pPr>
            <w:r w:rsidRPr="00931A63">
              <w:rPr>
                <w:rFonts w:ascii="Times New Roman" w:hAnsi="Times New Roman" w:cs="Times New Roman"/>
                <w:sz w:val="28"/>
                <w:szCs w:val="28"/>
              </w:rPr>
              <w:t xml:space="preserve">Коммуникация, кооперация, </w:t>
            </w:r>
            <w:proofErr w:type="spellStart"/>
            <w:r w:rsidRPr="00931A63">
              <w:rPr>
                <w:rFonts w:ascii="Times New Roman" w:hAnsi="Times New Roman" w:cs="Times New Roman"/>
                <w:sz w:val="28"/>
                <w:szCs w:val="28"/>
              </w:rPr>
              <w:t>креативность</w:t>
            </w:r>
            <w:proofErr w:type="spellEnd"/>
            <w:r w:rsidRPr="00931A63">
              <w:rPr>
                <w:rFonts w:ascii="Times New Roman" w:hAnsi="Times New Roman" w:cs="Times New Roman"/>
                <w:sz w:val="28"/>
                <w:szCs w:val="28"/>
              </w:rPr>
              <w:t xml:space="preserve">, </w:t>
            </w:r>
            <w:proofErr w:type="gramStart"/>
            <w:r w:rsidRPr="00931A63">
              <w:rPr>
                <w:rFonts w:ascii="Times New Roman" w:hAnsi="Times New Roman" w:cs="Times New Roman"/>
                <w:sz w:val="28"/>
                <w:szCs w:val="28"/>
              </w:rPr>
              <w:t>критическое</w:t>
            </w:r>
            <w:proofErr w:type="gramEnd"/>
            <w:r w:rsidRPr="00931A63">
              <w:rPr>
                <w:rFonts w:ascii="Times New Roman" w:hAnsi="Times New Roman" w:cs="Times New Roman"/>
                <w:sz w:val="28"/>
                <w:szCs w:val="28"/>
              </w:rPr>
              <w:t xml:space="preserve"> </w:t>
            </w:r>
          </w:p>
          <w:p w:rsidR="007F4A94" w:rsidRPr="00931A63" w:rsidRDefault="00B07B12" w:rsidP="00145AB3">
            <w:pPr>
              <w:jc w:val="both"/>
              <w:rPr>
                <w:rFonts w:ascii="Times New Roman" w:hAnsi="Times New Roman" w:cs="Times New Roman"/>
                <w:sz w:val="28"/>
                <w:szCs w:val="28"/>
              </w:rPr>
            </w:pPr>
            <w:r w:rsidRPr="00931A63">
              <w:rPr>
                <w:rFonts w:ascii="Times New Roman" w:hAnsi="Times New Roman" w:cs="Times New Roman"/>
                <w:sz w:val="28"/>
                <w:szCs w:val="28"/>
              </w:rPr>
              <w:t>мышление</w:t>
            </w:r>
          </w:p>
        </w:tc>
      </w:tr>
    </w:tbl>
    <w:p w:rsidR="000C0F96" w:rsidRPr="00931A63" w:rsidRDefault="000C0F96" w:rsidP="00145AB3">
      <w:pPr>
        <w:spacing w:after="0" w:line="240" w:lineRule="auto"/>
        <w:ind w:left="-567" w:right="141" w:firstLine="283"/>
        <w:jc w:val="both"/>
        <w:rPr>
          <w:rFonts w:ascii="Times New Roman" w:hAnsi="Times New Roman" w:cs="Times New Roman"/>
          <w:sz w:val="28"/>
          <w:szCs w:val="28"/>
        </w:rPr>
      </w:pPr>
    </w:p>
    <w:p w:rsidR="00C206A6" w:rsidRPr="00931A63" w:rsidRDefault="00C206A6" w:rsidP="00145AB3">
      <w:pPr>
        <w:spacing w:after="0" w:line="240" w:lineRule="auto"/>
        <w:ind w:left="-567" w:right="141" w:firstLine="283"/>
        <w:jc w:val="both"/>
        <w:rPr>
          <w:rFonts w:ascii="Times New Roman" w:hAnsi="Times New Roman" w:cs="Times New Roman"/>
          <w:sz w:val="28"/>
          <w:szCs w:val="28"/>
        </w:rPr>
      </w:pPr>
      <w:r w:rsidRPr="00931A63">
        <w:rPr>
          <w:rFonts w:ascii="Times New Roman" w:hAnsi="Times New Roman" w:cs="Times New Roman"/>
          <w:sz w:val="28"/>
          <w:szCs w:val="28"/>
        </w:rPr>
        <w:lastRenderedPageBreak/>
        <w:t xml:space="preserve">Перейду к практикам формирования 4К. </w:t>
      </w:r>
      <w:r w:rsidR="00CD5948" w:rsidRPr="00931A63">
        <w:rPr>
          <w:rFonts w:ascii="Times New Roman" w:hAnsi="Times New Roman" w:cs="Times New Roman"/>
          <w:sz w:val="28"/>
          <w:szCs w:val="28"/>
        </w:rPr>
        <w:t>Начну с к</w:t>
      </w:r>
      <w:r w:rsidRPr="00931A63">
        <w:rPr>
          <w:rFonts w:ascii="Times New Roman" w:hAnsi="Times New Roman" w:cs="Times New Roman"/>
          <w:sz w:val="28"/>
          <w:szCs w:val="28"/>
        </w:rPr>
        <w:t>р</w:t>
      </w:r>
      <w:r w:rsidR="00CD5948" w:rsidRPr="00931A63">
        <w:rPr>
          <w:rFonts w:ascii="Times New Roman" w:hAnsi="Times New Roman" w:cs="Times New Roman"/>
          <w:sz w:val="28"/>
          <w:szCs w:val="28"/>
        </w:rPr>
        <w:t>еативности</w:t>
      </w:r>
      <w:r w:rsidRPr="00931A63">
        <w:rPr>
          <w:rFonts w:ascii="Times New Roman" w:hAnsi="Times New Roman" w:cs="Times New Roman"/>
          <w:sz w:val="28"/>
          <w:szCs w:val="28"/>
        </w:rPr>
        <w:t xml:space="preserve">. </w:t>
      </w:r>
      <w:r w:rsidR="00CD5948" w:rsidRPr="00931A63">
        <w:rPr>
          <w:rFonts w:ascii="Times New Roman" w:hAnsi="Times New Roman" w:cs="Times New Roman"/>
          <w:sz w:val="28"/>
          <w:szCs w:val="28"/>
        </w:rPr>
        <w:t>«</w:t>
      </w:r>
      <w:r w:rsidR="00C66518" w:rsidRPr="00931A63">
        <w:rPr>
          <w:rFonts w:ascii="Times New Roman" w:hAnsi="Times New Roman" w:cs="Times New Roman"/>
          <w:sz w:val="28"/>
          <w:szCs w:val="28"/>
        </w:rPr>
        <w:t xml:space="preserve">Метафорические </w:t>
      </w:r>
      <w:r w:rsidR="00CD5948" w:rsidRPr="00931A63">
        <w:rPr>
          <w:rFonts w:ascii="Times New Roman" w:hAnsi="Times New Roman" w:cs="Times New Roman"/>
          <w:sz w:val="28"/>
          <w:szCs w:val="28"/>
        </w:rPr>
        <w:t xml:space="preserve">карты», «Шесть шляп мышления». </w:t>
      </w:r>
    </w:p>
    <w:p w:rsidR="00E453B8" w:rsidRPr="00931A63" w:rsidRDefault="00E453B8" w:rsidP="00145AB3">
      <w:pPr>
        <w:spacing w:after="0" w:line="240" w:lineRule="auto"/>
        <w:ind w:left="-567" w:right="141" w:firstLine="283"/>
        <w:jc w:val="both"/>
        <w:rPr>
          <w:rFonts w:ascii="Times New Roman" w:hAnsi="Times New Roman" w:cs="Times New Roman"/>
          <w:sz w:val="28"/>
          <w:szCs w:val="28"/>
        </w:rPr>
      </w:pPr>
      <w:r w:rsidRPr="00931A63">
        <w:rPr>
          <w:rFonts w:ascii="Times New Roman" w:hAnsi="Times New Roman" w:cs="Times New Roman"/>
          <w:sz w:val="28"/>
          <w:szCs w:val="28"/>
        </w:rPr>
        <w:t>Оцениваю результативность я следующим образом: использую лист наблюдений и по каждому из 4К анализирую индикаторы:</w:t>
      </w:r>
    </w:p>
    <w:tbl>
      <w:tblPr>
        <w:tblStyle w:val="a5"/>
        <w:tblW w:w="0" w:type="auto"/>
        <w:tblInd w:w="-459" w:type="dxa"/>
        <w:tblLook w:val="04A0"/>
      </w:tblPr>
      <w:tblGrid>
        <w:gridCol w:w="2410"/>
        <w:gridCol w:w="2977"/>
        <w:gridCol w:w="4643"/>
      </w:tblGrid>
      <w:tr w:rsidR="00E453B8" w:rsidRPr="00931A63" w:rsidTr="00145AB3">
        <w:tc>
          <w:tcPr>
            <w:tcW w:w="2410" w:type="dxa"/>
          </w:tcPr>
          <w:p w:rsidR="00E453B8" w:rsidRPr="00931A63" w:rsidRDefault="00E453B8" w:rsidP="00145AB3">
            <w:pPr>
              <w:ind w:left="-567" w:right="141" w:firstLine="283"/>
              <w:jc w:val="center"/>
              <w:rPr>
                <w:rFonts w:ascii="Times New Roman" w:hAnsi="Times New Roman" w:cs="Times New Roman"/>
                <w:b/>
                <w:sz w:val="28"/>
                <w:szCs w:val="28"/>
              </w:rPr>
            </w:pPr>
            <w:r w:rsidRPr="00931A63">
              <w:rPr>
                <w:rFonts w:ascii="Times New Roman" w:hAnsi="Times New Roman" w:cs="Times New Roman"/>
                <w:b/>
                <w:sz w:val="28"/>
                <w:szCs w:val="28"/>
              </w:rPr>
              <w:t>Навык</w:t>
            </w:r>
          </w:p>
        </w:tc>
        <w:tc>
          <w:tcPr>
            <w:tcW w:w="2977" w:type="dxa"/>
          </w:tcPr>
          <w:p w:rsidR="00E453B8" w:rsidRPr="00931A63" w:rsidRDefault="00E453B8" w:rsidP="00145AB3">
            <w:pPr>
              <w:ind w:left="34" w:right="141"/>
              <w:jc w:val="center"/>
              <w:rPr>
                <w:rFonts w:ascii="Times New Roman" w:hAnsi="Times New Roman" w:cs="Times New Roman"/>
                <w:b/>
                <w:sz w:val="28"/>
                <w:szCs w:val="28"/>
              </w:rPr>
            </w:pPr>
            <w:r w:rsidRPr="00931A63">
              <w:rPr>
                <w:rFonts w:ascii="Times New Roman" w:hAnsi="Times New Roman" w:cs="Times New Roman"/>
                <w:b/>
                <w:sz w:val="28"/>
                <w:szCs w:val="28"/>
              </w:rPr>
              <w:t>Индикаторы</w:t>
            </w:r>
          </w:p>
        </w:tc>
        <w:tc>
          <w:tcPr>
            <w:tcW w:w="4643" w:type="dxa"/>
          </w:tcPr>
          <w:p w:rsidR="00E453B8" w:rsidRPr="00931A63" w:rsidRDefault="00E453B8" w:rsidP="00145AB3">
            <w:pPr>
              <w:ind w:left="34" w:right="141"/>
              <w:jc w:val="center"/>
              <w:rPr>
                <w:rFonts w:ascii="Times New Roman" w:hAnsi="Times New Roman" w:cs="Times New Roman"/>
                <w:b/>
                <w:sz w:val="28"/>
                <w:szCs w:val="28"/>
              </w:rPr>
            </w:pPr>
            <w:r w:rsidRPr="00931A63">
              <w:rPr>
                <w:rFonts w:ascii="Times New Roman" w:hAnsi="Times New Roman" w:cs="Times New Roman"/>
                <w:b/>
                <w:sz w:val="28"/>
                <w:szCs w:val="28"/>
              </w:rPr>
              <w:t>Прогресс</w:t>
            </w:r>
          </w:p>
        </w:tc>
      </w:tr>
      <w:tr w:rsidR="00E453B8" w:rsidRPr="00931A63" w:rsidTr="00145AB3">
        <w:trPr>
          <w:trHeight w:val="3372"/>
        </w:trPr>
        <w:tc>
          <w:tcPr>
            <w:tcW w:w="2410" w:type="dxa"/>
          </w:tcPr>
          <w:p w:rsidR="00E453B8" w:rsidRPr="00931A63" w:rsidRDefault="00E453B8" w:rsidP="00145AB3">
            <w:pPr>
              <w:ind w:left="-567" w:right="141" w:firstLine="567"/>
              <w:jc w:val="both"/>
              <w:rPr>
                <w:rFonts w:ascii="Times New Roman" w:hAnsi="Times New Roman" w:cs="Times New Roman"/>
                <w:b/>
                <w:sz w:val="28"/>
                <w:szCs w:val="28"/>
              </w:rPr>
            </w:pPr>
            <w:r w:rsidRPr="00931A63">
              <w:rPr>
                <w:rFonts w:ascii="Times New Roman" w:hAnsi="Times New Roman" w:cs="Times New Roman"/>
                <w:b/>
                <w:sz w:val="28"/>
                <w:szCs w:val="28"/>
              </w:rPr>
              <w:t xml:space="preserve">Креативность </w:t>
            </w:r>
          </w:p>
        </w:tc>
        <w:tc>
          <w:tcPr>
            <w:tcW w:w="2977" w:type="dxa"/>
          </w:tcPr>
          <w:p w:rsidR="00E453B8" w:rsidRPr="00931A63" w:rsidRDefault="00E453B8" w:rsidP="00145AB3">
            <w:pPr>
              <w:pStyle w:val="a6"/>
              <w:numPr>
                <w:ilvl w:val="0"/>
                <w:numId w:val="1"/>
              </w:numPr>
              <w:ind w:left="34" w:right="141" w:firstLine="0"/>
              <w:jc w:val="both"/>
              <w:rPr>
                <w:rFonts w:ascii="Times New Roman" w:hAnsi="Times New Roman" w:cs="Times New Roman"/>
                <w:sz w:val="28"/>
                <w:szCs w:val="28"/>
              </w:rPr>
            </w:pPr>
            <w:r w:rsidRPr="00931A63">
              <w:rPr>
                <w:rFonts w:ascii="Times New Roman" w:hAnsi="Times New Roman" w:cs="Times New Roman"/>
                <w:sz w:val="28"/>
                <w:szCs w:val="28"/>
              </w:rPr>
              <w:t>Включённость (эмоции, интерес, любопытство)</w:t>
            </w:r>
          </w:p>
          <w:p w:rsidR="00E453B8" w:rsidRPr="00931A63" w:rsidRDefault="00E453B8" w:rsidP="00145AB3">
            <w:pPr>
              <w:pStyle w:val="a6"/>
              <w:numPr>
                <w:ilvl w:val="0"/>
                <w:numId w:val="1"/>
              </w:numPr>
              <w:ind w:left="34" w:right="141" w:firstLine="0"/>
              <w:jc w:val="both"/>
              <w:rPr>
                <w:rFonts w:ascii="Times New Roman" w:hAnsi="Times New Roman" w:cs="Times New Roman"/>
                <w:sz w:val="28"/>
                <w:szCs w:val="28"/>
              </w:rPr>
            </w:pPr>
            <w:r w:rsidRPr="00931A63">
              <w:rPr>
                <w:rFonts w:ascii="Times New Roman" w:hAnsi="Times New Roman" w:cs="Times New Roman"/>
                <w:sz w:val="28"/>
                <w:szCs w:val="28"/>
              </w:rPr>
              <w:t xml:space="preserve">Деятельность </w:t>
            </w:r>
            <w:r w:rsidR="00CD5948" w:rsidRPr="00931A63">
              <w:rPr>
                <w:rFonts w:ascii="Times New Roman" w:hAnsi="Times New Roman" w:cs="Times New Roman"/>
                <w:sz w:val="28"/>
                <w:szCs w:val="28"/>
              </w:rPr>
              <w:t>(</w:t>
            </w:r>
            <w:r w:rsidRPr="00931A63">
              <w:rPr>
                <w:rFonts w:ascii="Times New Roman" w:hAnsi="Times New Roman" w:cs="Times New Roman"/>
                <w:sz w:val="28"/>
                <w:szCs w:val="28"/>
              </w:rPr>
              <w:t>поиск информации в разных (неожиданных) источниках, генерация идей, продвижение идей)</w:t>
            </w:r>
          </w:p>
          <w:p w:rsidR="00E453B8" w:rsidRPr="00931A63" w:rsidRDefault="00E453B8" w:rsidP="00145AB3">
            <w:pPr>
              <w:pStyle w:val="a6"/>
              <w:numPr>
                <w:ilvl w:val="0"/>
                <w:numId w:val="1"/>
              </w:numPr>
              <w:ind w:left="34" w:right="141" w:firstLine="0"/>
              <w:jc w:val="both"/>
              <w:rPr>
                <w:rFonts w:ascii="Times New Roman" w:hAnsi="Times New Roman" w:cs="Times New Roman"/>
                <w:sz w:val="28"/>
                <w:szCs w:val="28"/>
              </w:rPr>
            </w:pPr>
            <w:r w:rsidRPr="00931A63">
              <w:rPr>
                <w:rFonts w:ascii="Times New Roman" w:hAnsi="Times New Roman" w:cs="Times New Roman"/>
                <w:sz w:val="28"/>
                <w:szCs w:val="28"/>
              </w:rPr>
              <w:t xml:space="preserve">Эффективность (оценка/переоценка идей, гибкость при изменениях) </w:t>
            </w:r>
          </w:p>
        </w:tc>
        <w:tc>
          <w:tcPr>
            <w:tcW w:w="4643" w:type="dxa"/>
          </w:tcPr>
          <w:p w:rsidR="00E453B8" w:rsidRPr="00931A63" w:rsidRDefault="00E453B8" w:rsidP="00145AB3">
            <w:pPr>
              <w:pStyle w:val="a6"/>
              <w:numPr>
                <w:ilvl w:val="0"/>
                <w:numId w:val="2"/>
              </w:numPr>
              <w:ind w:left="34" w:right="141" w:firstLine="0"/>
              <w:jc w:val="both"/>
              <w:rPr>
                <w:rFonts w:ascii="Times New Roman" w:hAnsi="Times New Roman" w:cs="Times New Roman"/>
                <w:sz w:val="28"/>
                <w:szCs w:val="28"/>
              </w:rPr>
            </w:pPr>
            <w:r w:rsidRPr="00931A63">
              <w:rPr>
                <w:rFonts w:ascii="Times New Roman" w:hAnsi="Times New Roman" w:cs="Times New Roman"/>
                <w:sz w:val="28"/>
                <w:szCs w:val="28"/>
              </w:rPr>
              <w:t>Низкий уровень: эмоционально нейтрален к заданию, участвует эпизодически, считает, что всё хорошо, не перестраивается.</w:t>
            </w:r>
          </w:p>
          <w:p w:rsidR="00E453B8" w:rsidRPr="00931A63" w:rsidRDefault="00E453B8" w:rsidP="00145AB3">
            <w:pPr>
              <w:pStyle w:val="a6"/>
              <w:numPr>
                <w:ilvl w:val="0"/>
                <w:numId w:val="2"/>
              </w:numPr>
              <w:ind w:left="34" w:right="141" w:firstLine="0"/>
              <w:jc w:val="both"/>
              <w:rPr>
                <w:rFonts w:ascii="Times New Roman" w:hAnsi="Times New Roman" w:cs="Times New Roman"/>
                <w:sz w:val="28"/>
                <w:szCs w:val="28"/>
              </w:rPr>
            </w:pPr>
            <w:r w:rsidRPr="00931A63">
              <w:rPr>
                <w:rFonts w:ascii="Times New Roman" w:hAnsi="Times New Roman" w:cs="Times New Roman"/>
                <w:sz w:val="28"/>
                <w:szCs w:val="28"/>
              </w:rPr>
              <w:t>Средний уровень: проявляет фрагментарный интерес к заданию, уточняет, развивает «чужие» идеи, сравнивает себя с другими, готов внести изменения.</w:t>
            </w:r>
          </w:p>
          <w:p w:rsidR="00E453B8" w:rsidRPr="00931A63" w:rsidRDefault="00E453B8" w:rsidP="00145AB3">
            <w:pPr>
              <w:pStyle w:val="a6"/>
              <w:numPr>
                <w:ilvl w:val="0"/>
                <w:numId w:val="2"/>
              </w:numPr>
              <w:ind w:left="34" w:right="141" w:firstLine="0"/>
              <w:jc w:val="both"/>
              <w:rPr>
                <w:rFonts w:ascii="Times New Roman" w:hAnsi="Times New Roman" w:cs="Times New Roman"/>
                <w:sz w:val="28"/>
                <w:szCs w:val="28"/>
              </w:rPr>
            </w:pPr>
            <w:r w:rsidRPr="00931A63">
              <w:rPr>
                <w:rFonts w:ascii="Times New Roman" w:hAnsi="Times New Roman" w:cs="Times New Roman"/>
                <w:sz w:val="28"/>
                <w:szCs w:val="28"/>
              </w:rPr>
              <w:t xml:space="preserve">Высокий уровень: </w:t>
            </w:r>
            <w:r w:rsidR="00BB5C68" w:rsidRPr="00931A63">
              <w:rPr>
                <w:rFonts w:ascii="Times New Roman" w:hAnsi="Times New Roman" w:cs="Times New Roman"/>
                <w:sz w:val="28"/>
                <w:szCs w:val="28"/>
              </w:rPr>
              <w:t>проявляет устойчивый интерес к заданию, предлагает свои идеи, оценивает их, вводит и перенимает опыт, перестраивается под обстоятельства.</w:t>
            </w:r>
          </w:p>
          <w:p w:rsidR="00BB5C68" w:rsidRPr="00931A63" w:rsidRDefault="00BB5C68" w:rsidP="00145AB3">
            <w:pPr>
              <w:pStyle w:val="a6"/>
              <w:numPr>
                <w:ilvl w:val="0"/>
                <w:numId w:val="2"/>
              </w:numPr>
              <w:ind w:left="34" w:right="141" w:firstLine="0"/>
              <w:jc w:val="both"/>
              <w:rPr>
                <w:rFonts w:ascii="Times New Roman" w:hAnsi="Times New Roman" w:cs="Times New Roman"/>
                <w:sz w:val="28"/>
                <w:szCs w:val="28"/>
              </w:rPr>
            </w:pPr>
            <w:r w:rsidRPr="00931A63">
              <w:rPr>
                <w:rFonts w:ascii="Times New Roman" w:hAnsi="Times New Roman" w:cs="Times New Roman"/>
                <w:sz w:val="28"/>
                <w:szCs w:val="28"/>
              </w:rPr>
              <w:t xml:space="preserve">Идеальный уровень: выступает с </w:t>
            </w:r>
            <w:proofErr w:type="spellStart"/>
            <w:r w:rsidRPr="00931A63">
              <w:rPr>
                <w:rFonts w:ascii="Times New Roman" w:hAnsi="Times New Roman" w:cs="Times New Roman"/>
                <w:sz w:val="28"/>
                <w:szCs w:val="28"/>
              </w:rPr>
              <w:t>проактивной</w:t>
            </w:r>
            <w:proofErr w:type="spellEnd"/>
            <w:r w:rsidRPr="00931A63">
              <w:rPr>
                <w:rFonts w:ascii="Times New Roman" w:hAnsi="Times New Roman" w:cs="Times New Roman"/>
                <w:sz w:val="28"/>
                <w:szCs w:val="28"/>
              </w:rPr>
              <w:t xml:space="preserve"> позицией, сам выдаёт задание, продвигает свои идеи, мыслит и видит в перспективе, глобально, создает новые обстоятельства. </w:t>
            </w:r>
          </w:p>
        </w:tc>
      </w:tr>
    </w:tbl>
    <w:p w:rsidR="00E453B8" w:rsidRPr="00931A63" w:rsidRDefault="00E453B8" w:rsidP="00145AB3">
      <w:pPr>
        <w:spacing w:after="0" w:line="240" w:lineRule="auto"/>
        <w:ind w:left="-567" w:right="141" w:firstLine="283"/>
        <w:jc w:val="both"/>
        <w:rPr>
          <w:rFonts w:ascii="Times New Roman" w:hAnsi="Times New Roman" w:cs="Times New Roman"/>
          <w:sz w:val="28"/>
          <w:szCs w:val="28"/>
        </w:rPr>
      </w:pPr>
    </w:p>
    <w:p w:rsidR="00C04CD4" w:rsidRPr="00931A63" w:rsidRDefault="00C04CD4" w:rsidP="00145AB3">
      <w:pPr>
        <w:spacing w:after="0" w:line="240" w:lineRule="auto"/>
        <w:ind w:left="-567" w:right="141" w:firstLine="283"/>
        <w:jc w:val="both"/>
        <w:rPr>
          <w:rFonts w:ascii="Times New Roman" w:hAnsi="Times New Roman" w:cs="Times New Roman"/>
          <w:sz w:val="28"/>
          <w:szCs w:val="28"/>
        </w:rPr>
      </w:pPr>
      <w:r w:rsidRPr="00931A63">
        <w:rPr>
          <w:rFonts w:ascii="Times New Roman" w:hAnsi="Times New Roman" w:cs="Times New Roman"/>
          <w:sz w:val="28"/>
          <w:szCs w:val="28"/>
        </w:rPr>
        <w:t>Критическое мышление. Прием «</w:t>
      </w:r>
      <w:proofErr w:type="spellStart"/>
      <w:r w:rsidRPr="00931A63">
        <w:rPr>
          <w:rFonts w:ascii="Times New Roman" w:hAnsi="Times New Roman" w:cs="Times New Roman"/>
          <w:sz w:val="28"/>
          <w:szCs w:val="28"/>
        </w:rPr>
        <w:t>Инсерт</w:t>
      </w:r>
      <w:proofErr w:type="spellEnd"/>
      <w:r w:rsidRPr="00931A63">
        <w:rPr>
          <w:rFonts w:ascii="Times New Roman" w:hAnsi="Times New Roman" w:cs="Times New Roman"/>
          <w:sz w:val="28"/>
          <w:szCs w:val="28"/>
        </w:rPr>
        <w:t xml:space="preserve">», «Толстые и тонкие вопросы»,  </w:t>
      </w:r>
      <w:r w:rsidR="00A5493C" w:rsidRPr="00931A63">
        <w:rPr>
          <w:rFonts w:ascii="Times New Roman" w:hAnsi="Times New Roman" w:cs="Times New Roman"/>
          <w:sz w:val="28"/>
          <w:szCs w:val="28"/>
        </w:rPr>
        <w:t>«</w:t>
      </w:r>
      <w:proofErr w:type="spellStart"/>
      <w:r w:rsidR="00A5493C" w:rsidRPr="00931A63">
        <w:rPr>
          <w:rFonts w:ascii="Times New Roman" w:hAnsi="Times New Roman" w:cs="Times New Roman"/>
          <w:sz w:val="28"/>
          <w:szCs w:val="28"/>
        </w:rPr>
        <w:t>Фактчекинг</w:t>
      </w:r>
      <w:proofErr w:type="spellEnd"/>
      <w:r w:rsidR="00A5493C" w:rsidRPr="00931A63">
        <w:rPr>
          <w:rFonts w:ascii="Times New Roman" w:hAnsi="Times New Roman" w:cs="Times New Roman"/>
          <w:sz w:val="28"/>
          <w:szCs w:val="28"/>
        </w:rPr>
        <w:t xml:space="preserve">», «Аргументы </w:t>
      </w:r>
      <w:proofErr w:type="gramStart"/>
      <w:r w:rsidR="00A5493C" w:rsidRPr="00931A63">
        <w:rPr>
          <w:rFonts w:ascii="Times New Roman" w:hAnsi="Times New Roman" w:cs="Times New Roman"/>
          <w:sz w:val="28"/>
          <w:szCs w:val="28"/>
        </w:rPr>
        <w:t>за</w:t>
      </w:r>
      <w:proofErr w:type="gramEnd"/>
      <w:r w:rsidR="00A5493C" w:rsidRPr="00931A63">
        <w:rPr>
          <w:rFonts w:ascii="Times New Roman" w:hAnsi="Times New Roman" w:cs="Times New Roman"/>
          <w:sz w:val="28"/>
          <w:szCs w:val="28"/>
        </w:rPr>
        <w:t xml:space="preserve"> /против»</w:t>
      </w:r>
      <w:r w:rsidR="00145AB3" w:rsidRPr="00931A63">
        <w:rPr>
          <w:rFonts w:ascii="Times New Roman" w:hAnsi="Times New Roman" w:cs="Times New Roman"/>
          <w:sz w:val="28"/>
          <w:szCs w:val="28"/>
        </w:rPr>
        <w:t xml:space="preserve">. </w:t>
      </w:r>
    </w:p>
    <w:p w:rsidR="00A5493C" w:rsidRPr="00931A63" w:rsidRDefault="00A5493C" w:rsidP="00145AB3">
      <w:pPr>
        <w:spacing w:after="0" w:line="240" w:lineRule="auto"/>
        <w:ind w:left="-567" w:right="141" w:firstLine="283"/>
        <w:jc w:val="both"/>
        <w:rPr>
          <w:rFonts w:ascii="Times New Roman" w:hAnsi="Times New Roman" w:cs="Times New Roman"/>
          <w:sz w:val="28"/>
          <w:szCs w:val="28"/>
        </w:rPr>
      </w:pPr>
      <w:r w:rsidRPr="00931A63">
        <w:rPr>
          <w:rFonts w:ascii="Times New Roman" w:hAnsi="Times New Roman" w:cs="Times New Roman"/>
          <w:sz w:val="28"/>
          <w:szCs w:val="28"/>
        </w:rPr>
        <w:t>Оценка результативности:</w:t>
      </w:r>
    </w:p>
    <w:tbl>
      <w:tblPr>
        <w:tblStyle w:val="a5"/>
        <w:tblW w:w="0" w:type="auto"/>
        <w:tblInd w:w="-459" w:type="dxa"/>
        <w:tblLook w:val="04A0"/>
      </w:tblPr>
      <w:tblGrid>
        <w:gridCol w:w="2410"/>
        <w:gridCol w:w="2977"/>
        <w:gridCol w:w="4643"/>
      </w:tblGrid>
      <w:tr w:rsidR="00A5493C" w:rsidRPr="00931A63" w:rsidTr="00145AB3">
        <w:tc>
          <w:tcPr>
            <w:tcW w:w="2410" w:type="dxa"/>
          </w:tcPr>
          <w:p w:rsidR="00A5493C" w:rsidRPr="00931A63" w:rsidRDefault="00A5493C" w:rsidP="00145AB3">
            <w:pPr>
              <w:ind w:right="141" w:firstLine="33"/>
              <w:jc w:val="center"/>
              <w:rPr>
                <w:rFonts w:ascii="Times New Roman" w:hAnsi="Times New Roman" w:cs="Times New Roman"/>
                <w:b/>
                <w:sz w:val="28"/>
                <w:szCs w:val="28"/>
              </w:rPr>
            </w:pPr>
            <w:r w:rsidRPr="00931A63">
              <w:rPr>
                <w:rFonts w:ascii="Times New Roman" w:hAnsi="Times New Roman" w:cs="Times New Roman"/>
                <w:b/>
                <w:sz w:val="28"/>
                <w:szCs w:val="28"/>
              </w:rPr>
              <w:t>Навык</w:t>
            </w:r>
          </w:p>
        </w:tc>
        <w:tc>
          <w:tcPr>
            <w:tcW w:w="2977" w:type="dxa"/>
          </w:tcPr>
          <w:p w:rsidR="00A5493C" w:rsidRPr="00931A63" w:rsidRDefault="00A5493C" w:rsidP="00145AB3">
            <w:pPr>
              <w:ind w:left="34" w:right="141"/>
              <w:jc w:val="center"/>
              <w:rPr>
                <w:rFonts w:ascii="Times New Roman" w:hAnsi="Times New Roman" w:cs="Times New Roman"/>
                <w:b/>
                <w:sz w:val="28"/>
                <w:szCs w:val="28"/>
              </w:rPr>
            </w:pPr>
            <w:r w:rsidRPr="00931A63">
              <w:rPr>
                <w:rFonts w:ascii="Times New Roman" w:hAnsi="Times New Roman" w:cs="Times New Roman"/>
                <w:b/>
                <w:sz w:val="28"/>
                <w:szCs w:val="28"/>
              </w:rPr>
              <w:t>Индикаторы</w:t>
            </w:r>
          </w:p>
        </w:tc>
        <w:tc>
          <w:tcPr>
            <w:tcW w:w="4643" w:type="dxa"/>
          </w:tcPr>
          <w:p w:rsidR="00A5493C" w:rsidRPr="00931A63" w:rsidRDefault="00A5493C" w:rsidP="00145AB3">
            <w:pPr>
              <w:ind w:left="34" w:right="141"/>
              <w:jc w:val="center"/>
              <w:rPr>
                <w:rFonts w:ascii="Times New Roman" w:hAnsi="Times New Roman" w:cs="Times New Roman"/>
                <w:b/>
                <w:sz w:val="28"/>
                <w:szCs w:val="28"/>
              </w:rPr>
            </w:pPr>
            <w:r w:rsidRPr="00931A63">
              <w:rPr>
                <w:rFonts w:ascii="Times New Roman" w:hAnsi="Times New Roman" w:cs="Times New Roman"/>
                <w:b/>
                <w:sz w:val="28"/>
                <w:szCs w:val="28"/>
              </w:rPr>
              <w:t>Прогресс</w:t>
            </w:r>
          </w:p>
        </w:tc>
      </w:tr>
      <w:tr w:rsidR="00A5493C" w:rsidRPr="00931A63" w:rsidTr="00145AB3">
        <w:trPr>
          <w:trHeight w:val="416"/>
        </w:trPr>
        <w:tc>
          <w:tcPr>
            <w:tcW w:w="2410" w:type="dxa"/>
          </w:tcPr>
          <w:p w:rsidR="00A5493C" w:rsidRPr="00931A63" w:rsidRDefault="00A5493C" w:rsidP="00145AB3">
            <w:pPr>
              <w:ind w:right="141" w:firstLine="33"/>
              <w:jc w:val="both"/>
              <w:rPr>
                <w:rFonts w:ascii="Times New Roman" w:hAnsi="Times New Roman" w:cs="Times New Roman"/>
                <w:b/>
                <w:sz w:val="28"/>
                <w:szCs w:val="28"/>
              </w:rPr>
            </w:pPr>
            <w:r w:rsidRPr="00931A63">
              <w:rPr>
                <w:rFonts w:ascii="Times New Roman" w:hAnsi="Times New Roman" w:cs="Times New Roman"/>
                <w:b/>
                <w:sz w:val="28"/>
                <w:szCs w:val="28"/>
              </w:rPr>
              <w:t xml:space="preserve">Критическое мышление </w:t>
            </w:r>
          </w:p>
        </w:tc>
        <w:tc>
          <w:tcPr>
            <w:tcW w:w="2977" w:type="dxa"/>
          </w:tcPr>
          <w:p w:rsidR="00A5493C" w:rsidRPr="00931A63" w:rsidRDefault="00A5493C" w:rsidP="00145AB3">
            <w:pPr>
              <w:pStyle w:val="a6"/>
              <w:numPr>
                <w:ilvl w:val="0"/>
                <w:numId w:val="1"/>
              </w:numPr>
              <w:ind w:left="34" w:right="141" w:firstLine="0"/>
              <w:jc w:val="both"/>
              <w:rPr>
                <w:rFonts w:ascii="Times New Roman" w:hAnsi="Times New Roman" w:cs="Times New Roman"/>
                <w:sz w:val="28"/>
                <w:szCs w:val="28"/>
              </w:rPr>
            </w:pPr>
            <w:r w:rsidRPr="00931A63">
              <w:rPr>
                <w:rFonts w:ascii="Times New Roman" w:hAnsi="Times New Roman" w:cs="Times New Roman"/>
                <w:sz w:val="28"/>
                <w:szCs w:val="28"/>
              </w:rPr>
              <w:t>Включённость (</w:t>
            </w:r>
            <w:r w:rsidRPr="00931A63">
              <w:rPr>
                <w:rFonts w:ascii="Times New Roman" w:hAnsi="Times New Roman" w:cs="Times New Roman"/>
                <w:sz w:val="28"/>
                <w:szCs w:val="28"/>
              </w:rPr>
              <w:t>исследовательский интерес</w:t>
            </w:r>
            <w:r w:rsidRPr="00931A63">
              <w:rPr>
                <w:rFonts w:ascii="Times New Roman" w:hAnsi="Times New Roman" w:cs="Times New Roman"/>
                <w:sz w:val="28"/>
                <w:szCs w:val="28"/>
              </w:rPr>
              <w:t>)</w:t>
            </w:r>
            <w:r w:rsidRPr="00931A63">
              <w:rPr>
                <w:rFonts w:ascii="Times New Roman" w:hAnsi="Times New Roman" w:cs="Times New Roman"/>
                <w:sz w:val="28"/>
                <w:szCs w:val="28"/>
              </w:rPr>
              <w:t>.</w:t>
            </w:r>
          </w:p>
          <w:p w:rsidR="00A5493C" w:rsidRPr="00931A63" w:rsidRDefault="00A5493C" w:rsidP="00145AB3">
            <w:pPr>
              <w:pStyle w:val="a6"/>
              <w:numPr>
                <w:ilvl w:val="0"/>
                <w:numId w:val="1"/>
              </w:numPr>
              <w:ind w:left="34" w:right="141" w:firstLine="0"/>
              <w:jc w:val="both"/>
              <w:rPr>
                <w:rFonts w:ascii="Times New Roman" w:hAnsi="Times New Roman" w:cs="Times New Roman"/>
                <w:sz w:val="28"/>
                <w:szCs w:val="28"/>
              </w:rPr>
            </w:pPr>
            <w:r w:rsidRPr="00931A63">
              <w:rPr>
                <w:rFonts w:ascii="Times New Roman" w:hAnsi="Times New Roman" w:cs="Times New Roman"/>
                <w:sz w:val="28"/>
                <w:szCs w:val="28"/>
              </w:rPr>
              <w:t>Деятельность (</w:t>
            </w:r>
            <w:r w:rsidRPr="00931A63">
              <w:rPr>
                <w:rFonts w:ascii="Times New Roman" w:hAnsi="Times New Roman" w:cs="Times New Roman"/>
                <w:sz w:val="28"/>
                <w:szCs w:val="28"/>
              </w:rPr>
              <w:t>анализ информации, оценка информации, аргументация, выдвижение гипотез</w:t>
            </w:r>
            <w:r w:rsidRPr="00931A63">
              <w:rPr>
                <w:rFonts w:ascii="Times New Roman" w:hAnsi="Times New Roman" w:cs="Times New Roman"/>
                <w:sz w:val="28"/>
                <w:szCs w:val="28"/>
              </w:rPr>
              <w:t>)</w:t>
            </w:r>
            <w:r w:rsidR="007C0010" w:rsidRPr="00931A63">
              <w:rPr>
                <w:rFonts w:ascii="Times New Roman" w:hAnsi="Times New Roman" w:cs="Times New Roman"/>
                <w:sz w:val="28"/>
                <w:szCs w:val="28"/>
              </w:rPr>
              <w:t xml:space="preserve">. </w:t>
            </w:r>
          </w:p>
          <w:p w:rsidR="00A5493C" w:rsidRPr="00931A63" w:rsidRDefault="00A5493C" w:rsidP="00145AB3">
            <w:pPr>
              <w:pStyle w:val="a6"/>
              <w:numPr>
                <w:ilvl w:val="0"/>
                <w:numId w:val="1"/>
              </w:numPr>
              <w:ind w:left="34" w:right="141" w:firstLine="0"/>
              <w:jc w:val="both"/>
              <w:rPr>
                <w:rFonts w:ascii="Times New Roman" w:hAnsi="Times New Roman" w:cs="Times New Roman"/>
                <w:sz w:val="28"/>
                <w:szCs w:val="28"/>
              </w:rPr>
            </w:pPr>
            <w:r w:rsidRPr="00931A63">
              <w:rPr>
                <w:rFonts w:ascii="Times New Roman" w:hAnsi="Times New Roman" w:cs="Times New Roman"/>
                <w:sz w:val="28"/>
                <w:szCs w:val="28"/>
              </w:rPr>
              <w:t>Эффективность (</w:t>
            </w:r>
            <w:r w:rsidRPr="00931A63">
              <w:rPr>
                <w:rFonts w:ascii="Times New Roman" w:hAnsi="Times New Roman" w:cs="Times New Roman"/>
                <w:sz w:val="28"/>
                <w:szCs w:val="28"/>
              </w:rPr>
              <w:t>самопроверка, коррекция</w:t>
            </w:r>
            <w:r w:rsidRPr="00931A63">
              <w:rPr>
                <w:rFonts w:ascii="Times New Roman" w:hAnsi="Times New Roman" w:cs="Times New Roman"/>
                <w:sz w:val="28"/>
                <w:szCs w:val="28"/>
              </w:rPr>
              <w:t>)</w:t>
            </w:r>
            <w:r w:rsidR="007C0010" w:rsidRPr="00931A63">
              <w:rPr>
                <w:rFonts w:ascii="Times New Roman" w:hAnsi="Times New Roman" w:cs="Times New Roman"/>
                <w:sz w:val="28"/>
                <w:szCs w:val="28"/>
              </w:rPr>
              <w:t xml:space="preserve">. </w:t>
            </w:r>
          </w:p>
        </w:tc>
        <w:tc>
          <w:tcPr>
            <w:tcW w:w="4643" w:type="dxa"/>
          </w:tcPr>
          <w:p w:rsidR="00A5493C" w:rsidRPr="00931A63" w:rsidRDefault="00A5493C" w:rsidP="00145AB3">
            <w:pPr>
              <w:pStyle w:val="a6"/>
              <w:numPr>
                <w:ilvl w:val="0"/>
                <w:numId w:val="2"/>
              </w:numPr>
              <w:ind w:left="34" w:right="141" w:firstLine="0"/>
              <w:jc w:val="both"/>
              <w:rPr>
                <w:rFonts w:ascii="Times New Roman" w:hAnsi="Times New Roman" w:cs="Times New Roman"/>
                <w:sz w:val="28"/>
                <w:szCs w:val="28"/>
              </w:rPr>
            </w:pPr>
            <w:r w:rsidRPr="00931A63">
              <w:rPr>
                <w:rFonts w:ascii="Times New Roman" w:hAnsi="Times New Roman" w:cs="Times New Roman"/>
                <w:sz w:val="28"/>
                <w:szCs w:val="28"/>
              </w:rPr>
              <w:t xml:space="preserve">Низкий уровень: </w:t>
            </w:r>
            <w:r w:rsidR="007C0010" w:rsidRPr="00931A63">
              <w:rPr>
                <w:rFonts w:ascii="Times New Roman" w:hAnsi="Times New Roman" w:cs="Times New Roman"/>
                <w:sz w:val="28"/>
                <w:szCs w:val="28"/>
              </w:rPr>
              <w:t xml:space="preserve">проявляет слабую исследовательскую готовность выполнять задание, выполнение задания носит эпизодический характер, не видит необходимости корректировать результаты исследования. </w:t>
            </w:r>
          </w:p>
          <w:p w:rsidR="00A5493C" w:rsidRPr="00931A63" w:rsidRDefault="00A5493C" w:rsidP="00145AB3">
            <w:pPr>
              <w:pStyle w:val="a6"/>
              <w:numPr>
                <w:ilvl w:val="0"/>
                <w:numId w:val="2"/>
              </w:numPr>
              <w:ind w:left="34" w:right="141" w:firstLine="0"/>
              <w:jc w:val="both"/>
              <w:rPr>
                <w:rFonts w:ascii="Times New Roman" w:hAnsi="Times New Roman" w:cs="Times New Roman"/>
                <w:sz w:val="28"/>
                <w:szCs w:val="28"/>
              </w:rPr>
            </w:pPr>
            <w:r w:rsidRPr="00931A63">
              <w:rPr>
                <w:rFonts w:ascii="Times New Roman" w:hAnsi="Times New Roman" w:cs="Times New Roman"/>
                <w:sz w:val="28"/>
                <w:szCs w:val="28"/>
              </w:rPr>
              <w:t>Средний уровень: проявляет фрагментарн</w:t>
            </w:r>
            <w:r w:rsidR="00FC6238" w:rsidRPr="00931A63">
              <w:rPr>
                <w:rFonts w:ascii="Times New Roman" w:hAnsi="Times New Roman" w:cs="Times New Roman"/>
                <w:sz w:val="28"/>
                <w:szCs w:val="28"/>
              </w:rPr>
              <w:t xml:space="preserve">ую исследовательскую готовность выполнить задание, уточняет, какие действия необходимо </w:t>
            </w:r>
            <w:r w:rsidR="00FC6238" w:rsidRPr="00931A63">
              <w:rPr>
                <w:rFonts w:ascii="Times New Roman" w:hAnsi="Times New Roman" w:cs="Times New Roman"/>
                <w:sz w:val="28"/>
                <w:szCs w:val="28"/>
              </w:rPr>
              <w:lastRenderedPageBreak/>
              <w:t xml:space="preserve">выполнить, работает над выдвинутыми чужими гипотезами, сравнивает полученные выводы, готов внести исследовательские изменения. </w:t>
            </w:r>
          </w:p>
          <w:p w:rsidR="00A5493C" w:rsidRPr="00931A63" w:rsidRDefault="00A5493C" w:rsidP="00145AB3">
            <w:pPr>
              <w:pStyle w:val="a6"/>
              <w:numPr>
                <w:ilvl w:val="0"/>
                <w:numId w:val="2"/>
              </w:numPr>
              <w:ind w:left="34" w:right="141" w:firstLine="0"/>
              <w:jc w:val="both"/>
              <w:rPr>
                <w:rFonts w:ascii="Times New Roman" w:hAnsi="Times New Roman" w:cs="Times New Roman"/>
                <w:sz w:val="28"/>
                <w:szCs w:val="28"/>
              </w:rPr>
            </w:pPr>
            <w:r w:rsidRPr="00931A63">
              <w:rPr>
                <w:rFonts w:ascii="Times New Roman" w:hAnsi="Times New Roman" w:cs="Times New Roman"/>
                <w:sz w:val="28"/>
                <w:szCs w:val="28"/>
              </w:rPr>
              <w:t xml:space="preserve">Высокий уровень: проявляет устойчивый интерес к заданию, предлагает свои </w:t>
            </w:r>
            <w:r w:rsidR="00FC6238" w:rsidRPr="00931A63">
              <w:rPr>
                <w:rFonts w:ascii="Times New Roman" w:hAnsi="Times New Roman" w:cs="Times New Roman"/>
                <w:sz w:val="28"/>
                <w:szCs w:val="28"/>
              </w:rPr>
              <w:t>аргументы</w:t>
            </w:r>
            <w:r w:rsidRPr="00931A63">
              <w:rPr>
                <w:rFonts w:ascii="Times New Roman" w:hAnsi="Times New Roman" w:cs="Times New Roman"/>
                <w:sz w:val="28"/>
                <w:szCs w:val="28"/>
              </w:rPr>
              <w:t>,</w:t>
            </w:r>
            <w:r w:rsidR="00FC6238" w:rsidRPr="00931A63">
              <w:rPr>
                <w:rFonts w:ascii="Times New Roman" w:hAnsi="Times New Roman" w:cs="Times New Roman"/>
                <w:sz w:val="28"/>
                <w:szCs w:val="28"/>
              </w:rPr>
              <w:t xml:space="preserve"> доводы, выдвигает гипотезы, анализирует, </w:t>
            </w:r>
            <w:r w:rsidRPr="00931A63">
              <w:rPr>
                <w:rFonts w:ascii="Times New Roman" w:hAnsi="Times New Roman" w:cs="Times New Roman"/>
                <w:sz w:val="28"/>
                <w:szCs w:val="28"/>
              </w:rPr>
              <w:t xml:space="preserve">оценивает </w:t>
            </w:r>
            <w:r w:rsidR="00FC6238" w:rsidRPr="00931A63">
              <w:rPr>
                <w:rFonts w:ascii="Times New Roman" w:hAnsi="Times New Roman" w:cs="Times New Roman"/>
                <w:sz w:val="28"/>
                <w:szCs w:val="28"/>
              </w:rPr>
              <w:t>исследовательские выводы</w:t>
            </w:r>
            <w:r w:rsidRPr="00931A63">
              <w:rPr>
                <w:rFonts w:ascii="Times New Roman" w:hAnsi="Times New Roman" w:cs="Times New Roman"/>
                <w:sz w:val="28"/>
                <w:szCs w:val="28"/>
              </w:rPr>
              <w:t xml:space="preserve">, </w:t>
            </w:r>
            <w:r w:rsidR="00FC6238" w:rsidRPr="00931A63">
              <w:rPr>
                <w:rFonts w:ascii="Times New Roman" w:hAnsi="Times New Roman" w:cs="Times New Roman"/>
                <w:sz w:val="28"/>
                <w:szCs w:val="28"/>
              </w:rPr>
              <w:t xml:space="preserve">принимает опыт других, </w:t>
            </w:r>
            <w:r w:rsidRPr="00931A63">
              <w:rPr>
                <w:rFonts w:ascii="Times New Roman" w:hAnsi="Times New Roman" w:cs="Times New Roman"/>
                <w:sz w:val="28"/>
                <w:szCs w:val="28"/>
              </w:rPr>
              <w:t xml:space="preserve"> </w:t>
            </w:r>
            <w:r w:rsidR="00FC6238" w:rsidRPr="00931A63">
              <w:rPr>
                <w:rFonts w:ascii="Times New Roman" w:hAnsi="Times New Roman" w:cs="Times New Roman"/>
                <w:sz w:val="28"/>
                <w:szCs w:val="28"/>
              </w:rPr>
              <w:t xml:space="preserve">корректирует дальнейшие исследования. </w:t>
            </w:r>
          </w:p>
          <w:p w:rsidR="00A5493C" w:rsidRPr="00931A63" w:rsidRDefault="00A5493C" w:rsidP="00145AB3">
            <w:pPr>
              <w:pStyle w:val="a6"/>
              <w:numPr>
                <w:ilvl w:val="0"/>
                <w:numId w:val="2"/>
              </w:numPr>
              <w:ind w:left="34" w:right="141" w:firstLine="0"/>
              <w:jc w:val="both"/>
              <w:rPr>
                <w:rFonts w:ascii="Times New Roman" w:hAnsi="Times New Roman" w:cs="Times New Roman"/>
                <w:sz w:val="28"/>
                <w:szCs w:val="28"/>
              </w:rPr>
            </w:pPr>
            <w:r w:rsidRPr="00931A63">
              <w:rPr>
                <w:rFonts w:ascii="Times New Roman" w:hAnsi="Times New Roman" w:cs="Times New Roman"/>
                <w:sz w:val="28"/>
                <w:szCs w:val="28"/>
              </w:rPr>
              <w:t xml:space="preserve">Идеальный уровень: выступает </w:t>
            </w:r>
            <w:r w:rsidR="00FC6238" w:rsidRPr="00931A63">
              <w:rPr>
                <w:rFonts w:ascii="Times New Roman" w:hAnsi="Times New Roman" w:cs="Times New Roman"/>
                <w:sz w:val="28"/>
                <w:szCs w:val="28"/>
              </w:rPr>
              <w:t xml:space="preserve">инициатором проблематики, сам выдает исследовательское задание, </w:t>
            </w:r>
            <w:proofErr w:type="gramStart"/>
            <w:r w:rsidR="00FC6238" w:rsidRPr="00931A63">
              <w:rPr>
                <w:rFonts w:ascii="Times New Roman" w:hAnsi="Times New Roman" w:cs="Times New Roman"/>
                <w:sz w:val="28"/>
                <w:szCs w:val="28"/>
              </w:rPr>
              <w:t>демонстрирует</w:t>
            </w:r>
            <w:proofErr w:type="gramEnd"/>
            <w:r w:rsidR="00FC6238" w:rsidRPr="00931A63">
              <w:rPr>
                <w:rFonts w:ascii="Times New Roman" w:hAnsi="Times New Roman" w:cs="Times New Roman"/>
                <w:sz w:val="28"/>
                <w:szCs w:val="28"/>
              </w:rPr>
              <w:t xml:space="preserve"> как умения анализировать, аргументировать, формулировать, делать выводы</w:t>
            </w:r>
            <w:r w:rsidR="00E805C3" w:rsidRPr="00931A63">
              <w:rPr>
                <w:rFonts w:ascii="Times New Roman" w:hAnsi="Times New Roman" w:cs="Times New Roman"/>
                <w:sz w:val="28"/>
                <w:szCs w:val="28"/>
              </w:rPr>
              <w:t xml:space="preserve">, так и способность «выхватывать» исследовательские «фишки» других мыслит глобально. </w:t>
            </w:r>
            <w:r w:rsidRPr="00931A63">
              <w:rPr>
                <w:rFonts w:ascii="Times New Roman" w:hAnsi="Times New Roman" w:cs="Times New Roman"/>
                <w:sz w:val="28"/>
                <w:szCs w:val="28"/>
              </w:rPr>
              <w:t xml:space="preserve"> </w:t>
            </w:r>
          </w:p>
        </w:tc>
      </w:tr>
    </w:tbl>
    <w:p w:rsidR="00A5493C" w:rsidRPr="00931A63" w:rsidRDefault="00A5493C" w:rsidP="00145AB3">
      <w:pPr>
        <w:spacing w:after="0" w:line="240" w:lineRule="auto"/>
        <w:ind w:left="-567" w:right="141" w:firstLine="283"/>
        <w:jc w:val="both"/>
        <w:rPr>
          <w:rFonts w:ascii="Times New Roman" w:hAnsi="Times New Roman" w:cs="Times New Roman"/>
          <w:sz w:val="28"/>
          <w:szCs w:val="28"/>
        </w:rPr>
      </w:pPr>
    </w:p>
    <w:p w:rsidR="00820568" w:rsidRPr="00931A63" w:rsidRDefault="001377D8" w:rsidP="00145AB3">
      <w:pPr>
        <w:spacing w:after="0" w:line="240" w:lineRule="auto"/>
        <w:ind w:left="-567" w:right="141" w:firstLine="283"/>
        <w:jc w:val="both"/>
        <w:rPr>
          <w:rFonts w:ascii="Times New Roman" w:hAnsi="Times New Roman" w:cs="Times New Roman"/>
          <w:sz w:val="28"/>
          <w:szCs w:val="28"/>
        </w:rPr>
      </w:pPr>
      <w:r w:rsidRPr="00931A63">
        <w:rPr>
          <w:rFonts w:ascii="Times New Roman" w:hAnsi="Times New Roman" w:cs="Times New Roman"/>
          <w:sz w:val="28"/>
          <w:szCs w:val="28"/>
        </w:rPr>
        <w:t xml:space="preserve">Коммуникация. «Проблемные вопросы», </w:t>
      </w:r>
      <w:r w:rsidR="00FD451F" w:rsidRPr="00931A63">
        <w:rPr>
          <w:rFonts w:ascii="Times New Roman" w:hAnsi="Times New Roman" w:cs="Times New Roman"/>
          <w:sz w:val="28"/>
          <w:szCs w:val="28"/>
        </w:rPr>
        <w:t>«</w:t>
      </w:r>
      <w:proofErr w:type="spellStart"/>
      <w:r w:rsidR="00FD451F" w:rsidRPr="00931A63">
        <w:rPr>
          <w:rFonts w:ascii="Times New Roman" w:hAnsi="Times New Roman" w:cs="Times New Roman"/>
          <w:sz w:val="28"/>
          <w:szCs w:val="28"/>
        </w:rPr>
        <w:t>Конэрс</w:t>
      </w:r>
      <w:proofErr w:type="spellEnd"/>
      <w:r w:rsidR="00FD451F" w:rsidRPr="00931A63">
        <w:rPr>
          <w:rFonts w:ascii="Times New Roman" w:hAnsi="Times New Roman" w:cs="Times New Roman"/>
          <w:sz w:val="28"/>
          <w:szCs w:val="28"/>
        </w:rPr>
        <w:t xml:space="preserve">», «Клок </w:t>
      </w:r>
      <w:proofErr w:type="spellStart"/>
      <w:r w:rsidR="00FD451F" w:rsidRPr="00931A63">
        <w:rPr>
          <w:rFonts w:ascii="Times New Roman" w:hAnsi="Times New Roman" w:cs="Times New Roman"/>
          <w:sz w:val="28"/>
          <w:szCs w:val="28"/>
        </w:rPr>
        <w:t>баддис</w:t>
      </w:r>
      <w:proofErr w:type="spellEnd"/>
      <w:r w:rsidR="00FD451F" w:rsidRPr="00931A63">
        <w:rPr>
          <w:rFonts w:ascii="Times New Roman" w:hAnsi="Times New Roman" w:cs="Times New Roman"/>
          <w:sz w:val="28"/>
          <w:szCs w:val="28"/>
        </w:rPr>
        <w:t xml:space="preserve">». </w:t>
      </w:r>
    </w:p>
    <w:p w:rsidR="001377D8" w:rsidRPr="00931A63" w:rsidRDefault="001377D8" w:rsidP="00145AB3">
      <w:pPr>
        <w:spacing w:after="0" w:line="240" w:lineRule="auto"/>
        <w:ind w:left="-567" w:right="141" w:firstLine="283"/>
        <w:jc w:val="both"/>
        <w:rPr>
          <w:rFonts w:ascii="Times New Roman" w:hAnsi="Times New Roman" w:cs="Times New Roman"/>
          <w:sz w:val="28"/>
          <w:szCs w:val="28"/>
        </w:rPr>
      </w:pPr>
      <w:r w:rsidRPr="00931A63">
        <w:rPr>
          <w:rFonts w:ascii="Times New Roman" w:hAnsi="Times New Roman" w:cs="Times New Roman"/>
          <w:sz w:val="28"/>
          <w:szCs w:val="28"/>
        </w:rPr>
        <w:t>Оценка результативности:</w:t>
      </w:r>
    </w:p>
    <w:tbl>
      <w:tblPr>
        <w:tblStyle w:val="a5"/>
        <w:tblW w:w="0" w:type="auto"/>
        <w:tblInd w:w="-459" w:type="dxa"/>
        <w:tblLayout w:type="fixed"/>
        <w:tblLook w:val="04A0"/>
      </w:tblPr>
      <w:tblGrid>
        <w:gridCol w:w="2370"/>
        <w:gridCol w:w="3017"/>
        <w:gridCol w:w="4643"/>
      </w:tblGrid>
      <w:tr w:rsidR="001377D8" w:rsidRPr="00931A63" w:rsidTr="00145AB3">
        <w:tc>
          <w:tcPr>
            <w:tcW w:w="2370" w:type="dxa"/>
          </w:tcPr>
          <w:p w:rsidR="001377D8" w:rsidRPr="00931A63" w:rsidRDefault="001377D8" w:rsidP="00145AB3">
            <w:pPr>
              <w:ind w:right="141"/>
              <w:jc w:val="center"/>
              <w:rPr>
                <w:rFonts w:ascii="Times New Roman" w:hAnsi="Times New Roman" w:cs="Times New Roman"/>
                <w:b/>
                <w:sz w:val="28"/>
                <w:szCs w:val="28"/>
              </w:rPr>
            </w:pPr>
            <w:r w:rsidRPr="00931A63">
              <w:rPr>
                <w:rFonts w:ascii="Times New Roman" w:hAnsi="Times New Roman" w:cs="Times New Roman"/>
                <w:b/>
                <w:sz w:val="28"/>
                <w:szCs w:val="28"/>
              </w:rPr>
              <w:t>Навык</w:t>
            </w:r>
          </w:p>
        </w:tc>
        <w:tc>
          <w:tcPr>
            <w:tcW w:w="3017" w:type="dxa"/>
          </w:tcPr>
          <w:p w:rsidR="001377D8" w:rsidRPr="00931A63" w:rsidRDefault="001377D8" w:rsidP="00145AB3">
            <w:pPr>
              <w:ind w:left="34" w:right="141" w:hanging="34"/>
              <w:jc w:val="center"/>
              <w:rPr>
                <w:rFonts w:ascii="Times New Roman" w:hAnsi="Times New Roman" w:cs="Times New Roman"/>
                <w:b/>
                <w:sz w:val="28"/>
                <w:szCs w:val="28"/>
              </w:rPr>
            </w:pPr>
            <w:r w:rsidRPr="00931A63">
              <w:rPr>
                <w:rFonts w:ascii="Times New Roman" w:hAnsi="Times New Roman" w:cs="Times New Roman"/>
                <w:b/>
                <w:sz w:val="28"/>
                <w:szCs w:val="28"/>
              </w:rPr>
              <w:t>Индикаторы</w:t>
            </w:r>
          </w:p>
        </w:tc>
        <w:tc>
          <w:tcPr>
            <w:tcW w:w="4643" w:type="dxa"/>
          </w:tcPr>
          <w:p w:rsidR="001377D8" w:rsidRPr="00931A63" w:rsidRDefault="001377D8" w:rsidP="00145AB3">
            <w:pPr>
              <w:ind w:right="141" w:firstLine="78"/>
              <w:jc w:val="center"/>
              <w:rPr>
                <w:rFonts w:ascii="Times New Roman" w:hAnsi="Times New Roman" w:cs="Times New Roman"/>
                <w:b/>
                <w:sz w:val="28"/>
                <w:szCs w:val="28"/>
              </w:rPr>
            </w:pPr>
            <w:r w:rsidRPr="00931A63">
              <w:rPr>
                <w:rFonts w:ascii="Times New Roman" w:hAnsi="Times New Roman" w:cs="Times New Roman"/>
                <w:b/>
                <w:sz w:val="28"/>
                <w:szCs w:val="28"/>
              </w:rPr>
              <w:t>Прогресс</w:t>
            </w:r>
          </w:p>
        </w:tc>
      </w:tr>
      <w:tr w:rsidR="001377D8" w:rsidRPr="00931A63" w:rsidTr="00145AB3">
        <w:trPr>
          <w:trHeight w:val="416"/>
        </w:trPr>
        <w:tc>
          <w:tcPr>
            <w:tcW w:w="2370" w:type="dxa"/>
          </w:tcPr>
          <w:p w:rsidR="001377D8" w:rsidRPr="00931A63" w:rsidRDefault="001377D8" w:rsidP="00145AB3">
            <w:pPr>
              <w:ind w:right="141"/>
              <w:jc w:val="both"/>
              <w:rPr>
                <w:rFonts w:ascii="Times New Roman" w:hAnsi="Times New Roman" w:cs="Times New Roman"/>
                <w:b/>
                <w:sz w:val="28"/>
                <w:szCs w:val="28"/>
              </w:rPr>
            </w:pPr>
            <w:r w:rsidRPr="00931A63">
              <w:rPr>
                <w:rFonts w:ascii="Times New Roman" w:hAnsi="Times New Roman" w:cs="Times New Roman"/>
                <w:b/>
                <w:sz w:val="28"/>
                <w:szCs w:val="28"/>
              </w:rPr>
              <w:t>К</w:t>
            </w:r>
            <w:r w:rsidRPr="00931A63">
              <w:rPr>
                <w:rFonts w:ascii="Times New Roman" w:hAnsi="Times New Roman" w:cs="Times New Roman"/>
                <w:b/>
                <w:sz w:val="28"/>
                <w:szCs w:val="28"/>
              </w:rPr>
              <w:t>оммуникация</w:t>
            </w:r>
          </w:p>
        </w:tc>
        <w:tc>
          <w:tcPr>
            <w:tcW w:w="3017" w:type="dxa"/>
          </w:tcPr>
          <w:p w:rsidR="001377D8" w:rsidRPr="00931A63" w:rsidRDefault="001377D8" w:rsidP="00145AB3">
            <w:pPr>
              <w:pStyle w:val="a6"/>
              <w:numPr>
                <w:ilvl w:val="0"/>
                <w:numId w:val="1"/>
              </w:numPr>
              <w:ind w:left="34" w:right="141" w:hanging="34"/>
              <w:jc w:val="both"/>
              <w:rPr>
                <w:rFonts w:ascii="Times New Roman" w:hAnsi="Times New Roman" w:cs="Times New Roman"/>
                <w:sz w:val="28"/>
                <w:szCs w:val="28"/>
              </w:rPr>
            </w:pPr>
            <w:r w:rsidRPr="00931A63">
              <w:rPr>
                <w:rFonts w:ascii="Times New Roman" w:hAnsi="Times New Roman" w:cs="Times New Roman"/>
                <w:sz w:val="28"/>
                <w:szCs w:val="28"/>
              </w:rPr>
              <w:t>Включённость (</w:t>
            </w:r>
            <w:r w:rsidRPr="00931A63">
              <w:rPr>
                <w:rFonts w:ascii="Times New Roman" w:hAnsi="Times New Roman" w:cs="Times New Roman"/>
                <w:sz w:val="28"/>
                <w:szCs w:val="28"/>
              </w:rPr>
              <w:t xml:space="preserve">готов </w:t>
            </w:r>
            <w:proofErr w:type="spellStart"/>
            <w:r w:rsidRPr="00931A63">
              <w:rPr>
                <w:rFonts w:ascii="Times New Roman" w:hAnsi="Times New Roman" w:cs="Times New Roman"/>
                <w:sz w:val="28"/>
                <w:szCs w:val="28"/>
              </w:rPr>
              <w:t>коммуницировать</w:t>
            </w:r>
            <w:proofErr w:type="spellEnd"/>
            <w:r w:rsidRPr="00931A63">
              <w:rPr>
                <w:rFonts w:ascii="Times New Roman" w:hAnsi="Times New Roman" w:cs="Times New Roman"/>
                <w:sz w:val="28"/>
                <w:szCs w:val="28"/>
              </w:rPr>
              <w:t>).</w:t>
            </w:r>
          </w:p>
          <w:p w:rsidR="001377D8" w:rsidRPr="00931A63" w:rsidRDefault="001377D8" w:rsidP="00145AB3">
            <w:pPr>
              <w:pStyle w:val="a6"/>
              <w:numPr>
                <w:ilvl w:val="0"/>
                <w:numId w:val="1"/>
              </w:numPr>
              <w:ind w:left="34" w:right="141" w:hanging="34"/>
              <w:jc w:val="both"/>
              <w:rPr>
                <w:rFonts w:ascii="Times New Roman" w:hAnsi="Times New Roman" w:cs="Times New Roman"/>
                <w:sz w:val="28"/>
                <w:szCs w:val="28"/>
              </w:rPr>
            </w:pPr>
            <w:r w:rsidRPr="00931A63">
              <w:rPr>
                <w:rFonts w:ascii="Times New Roman" w:hAnsi="Times New Roman" w:cs="Times New Roman"/>
                <w:sz w:val="28"/>
                <w:szCs w:val="28"/>
              </w:rPr>
              <w:t>Деятельность (</w:t>
            </w:r>
            <w:r w:rsidRPr="00931A63">
              <w:rPr>
                <w:rFonts w:ascii="Times New Roman" w:hAnsi="Times New Roman" w:cs="Times New Roman"/>
                <w:sz w:val="28"/>
                <w:szCs w:val="28"/>
              </w:rPr>
              <w:t>гибкость, выбор вербальных/невербальных средств</w:t>
            </w:r>
            <w:r w:rsidRPr="00931A63">
              <w:rPr>
                <w:rFonts w:ascii="Times New Roman" w:hAnsi="Times New Roman" w:cs="Times New Roman"/>
                <w:sz w:val="28"/>
                <w:szCs w:val="28"/>
              </w:rPr>
              <w:t xml:space="preserve">). </w:t>
            </w:r>
          </w:p>
          <w:p w:rsidR="001377D8" w:rsidRPr="00931A63" w:rsidRDefault="001377D8" w:rsidP="00145AB3">
            <w:pPr>
              <w:pStyle w:val="a6"/>
              <w:numPr>
                <w:ilvl w:val="0"/>
                <w:numId w:val="1"/>
              </w:numPr>
              <w:ind w:left="34" w:right="141" w:hanging="34"/>
              <w:jc w:val="both"/>
              <w:rPr>
                <w:rFonts w:ascii="Times New Roman" w:hAnsi="Times New Roman" w:cs="Times New Roman"/>
                <w:sz w:val="28"/>
                <w:szCs w:val="28"/>
              </w:rPr>
            </w:pPr>
            <w:r w:rsidRPr="00931A63">
              <w:rPr>
                <w:rFonts w:ascii="Times New Roman" w:hAnsi="Times New Roman" w:cs="Times New Roman"/>
                <w:sz w:val="28"/>
                <w:szCs w:val="28"/>
              </w:rPr>
              <w:t>Эффективность (</w:t>
            </w:r>
            <w:r w:rsidRPr="00931A63">
              <w:rPr>
                <w:rFonts w:ascii="Times New Roman" w:hAnsi="Times New Roman" w:cs="Times New Roman"/>
                <w:sz w:val="28"/>
                <w:szCs w:val="28"/>
              </w:rPr>
              <w:t>достижение цели коммуникации</w:t>
            </w:r>
            <w:r w:rsidRPr="00931A63">
              <w:rPr>
                <w:rFonts w:ascii="Times New Roman" w:hAnsi="Times New Roman" w:cs="Times New Roman"/>
                <w:sz w:val="28"/>
                <w:szCs w:val="28"/>
              </w:rPr>
              <w:t xml:space="preserve">). </w:t>
            </w:r>
          </w:p>
        </w:tc>
        <w:tc>
          <w:tcPr>
            <w:tcW w:w="4643" w:type="dxa"/>
          </w:tcPr>
          <w:p w:rsidR="001377D8" w:rsidRPr="00931A63" w:rsidRDefault="001377D8" w:rsidP="00145AB3">
            <w:pPr>
              <w:pStyle w:val="a6"/>
              <w:numPr>
                <w:ilvl w:val="0"/>
                <w:numId w:val="2"/>
              </w:numPr>
              <w:ind w:left="0" w:right="141" w:firstLine="78"/>
              <w:jc w:val="both"/>
              <w:rPr>
                <w:rFonts w:ascii="Times New Roman" w:hAnsi="Times New Roman" w:cs="Times New Roman"/>
                <w:sz w:val="28"/>
                <w:szCs w:val="28"/>
              </w:rPr>
            </w:pPr>
            <w:r w:rsidRPr="00931A63">
              <w:rPr>
                <w:rFonts w:ascii="Times New Roman" w:hAnsi="Times New Roman" w:cs="Times New Roman"/>
                <w:sz w:val="28"/>
                <w:szCs w:val="28"/>
              </w:rPr>
              <w:t xml:space="preserve">Низкий уровень: </w:t>
            </w:r>
            <w:r w:rsidRPr="00931A63">
              <w:rPr>
                <w:rFonts w:ascii="Times New Roman" w:hAnsi="Times New Roman" w:cs="Times New Roman"/>
                <w:sz w:val="28"/>
                <w:szCs w:val="28"/>
              </w:rPr>
              <w:t xml:space="preserve">испытывает страх общения, не готов без побуждения извне ни инициировать контакт, ни участвовать, выполняет коммуникативные действия «под давлением», со всеми </w:t>
            </w:r>
            <w:proofErr w:type="spellStart"/>
            <w:r w:rsidRPr="00931A63">
              <w:rPr>
                <w:rFonts w:ascii="Times New Roman" w:hAnsi="Times New Roman" w:cs="Times New Roman"/>
                <w:sz w:val="28"/>
                <w:szCs w:val="28"/>
              </w:rPr>
              <w:t>коммуникантами</w:t>
            </w:r>
            <w:proofErr w:type="spellEnd"/>
            <w:r w:rsidRPr="00931A63">
              <w:rPr>
                <w:rFonts w:ascii="Times New Roman" w:hAnsi="Times New Roman" w:cs="Times New Roman"/>
                <w:sz w:val="28"/>
                <w:szCs w:val="28"/>
              </w:rPr>
              <w:t xml:space="preserve"> - однотипная модель, цели коммуникации достигаются в усечённом объёме. </w:t>
            </w:r>
            <w:r w:rsidRPr="00931A63">
              <w:rPr>
                <w:rFonts w:ascii="Times New Roman" w:hAnsi="Times New Roman" w:cs="Times New Roman"/>
                <w:sz w:val="28"/>
                <w:szCs w:val="28"/>
              </w:rPr>
              <w:t xml:space="preserve"> </w:t>
            </w:r>
          </w:p>
          <w:p w:rsidR="001377D8" w:rsidRPr="00931A63" w:rsidRDefault="001377D8" w:rsidP="00145AB3">
            <w:pPr>
              <w:pStyle w:val="a6"/>
              <w:numPr>
                <w:ilvl w:val="0"/>
                <w:numId w:val="2"/>
              </w:numPr>
              <w:ind w:left="0" w:right="141" w:firstLine="78"/>
              <w:jc w:val="both"/>
              <w:rPr>
                <w:rFonts w:ascii="Times New Roman" w:hAnsi="Times New Roman" w:cs="Times New Roman"/>
                <w:sz w:val="28"/>
                <w:szCs w:val="28"/>
              </w:rPr>
            </w:pPr>
            <w:r w:rsidRPr="00931A63">
              <w:rPr>
                <w:rFonts w:ascii="Times New Roman" w:hAnsi="Times New Roman" w:cs="Times New Roman"/>
                <w:sz w:val="28"/>
                <w:szCs w:val="28"/>
              </w:rPr>
              <w:t xml:space="preserve">Средний уровень: </w:t>
            </w:r>
            <w:r w:rsidRPr="00931A63">
              <w:rPr>
                <w:rFonts w:ascii="Times New Roman" w:hAnsi="Times New Roman" w:cs="Times New Roman"/>
                <w:sz w:val="28"/>
                <w:szCs w:val="28"/>
              </w:rPr>
              <w:t xml:space="preserve">проявляет </w:t>
            </w:r>
            <w:proofErr w:type="spellStart"/>
            <w:r w:rsidRPr="00931A63">
              <w:rPr>
                <w:rFonts w:ascii="Times New Roman" w:hAnsi="Times New Roman" w:cs="Times New Roman"/>
                <w:sz w:val="28"/>
                <w:szCs w:val="28"/>
              </w:rPr>
              <w:t>фргаментарую</w:t>
            </w:r>
            <w:proofErr w:type="spellEnd"/>
            <w:r w:rsidRPr="00931A63">
              <w:rPr>
                <w:rFonts w:ascii="Times New Roman" w:hAnsi="Times New Roman" w:cs="Times New Roman"/>
                <w:sz w:val="28"/>
                <w:szCs w:val="28"/>
              </w:rPr>
              <w:t xml:space="preserve"> готовность к коммуникации, демонстрирует среднюю готовность задать и ответить на вопрос, выбираются вербальные/невербальные средства </w:t>
            </w:r>
            <w:r w:rsidRPr="00931A63">
              <w:rPr>
                <w:rFonts w:ascii="Times New Roman" w:hAnsi="Times New Roman" w:cs="Times New Roman"/>
                <w:sz w:val="28"/>
                <w:szCs w:val="28"/>
              </w:rPr>
              <w:lastRenderedPageBreak/>
              <w:t xml:space="preserve">без учёта коммуникативных целей участников, </w:t>
            </w:r>
            <w:r w:rsidR="000921FA" w:rsidRPr="00931A63">
              <w:rPr>
                <w:rFonts w:ascii="Times New Roman" w:hAnsi="Times New Roman" w:cs="Times New Roman"/>
                <w:sz w:val="28"/>
                <w:szCs w:val="28"/>
              </w:rPr>
              <w:t>ответ «скомкан», цели коммуникации достигаются в одностороннем порядке.</w:t>
            </w:r>
            <w:r w:rsidRPr="00931A63">
              <w:rPr>
                <w:rFonts w:ascii="Times New Roman" w:hAnsi="Times New Roman" w:cs="Times New Roman"/>
                <w:sz w:val="28"/>
                <w:szCs w:val="28"/>
              </w:rPr>
              <w:t xml:space="preserve"> </w:t>
            </w:r>
          </w:p>
          <w:p w:rsidR="001377D8" w:rsidRPr="00931A63" w:rsidRDefault="001377D8" w:rsidP="00145AB3">
            <w:pPr>
              <w:pStyle w:val="a6"/>
              <w:numPr>
                <w:ilvl w:val="0"/>
                <w:numId w:val="2"/>
              </w:numPr>
              <w:ind w:left="0" w:right="141" w:firstLine="78"/>
              <w:jc w:val="both"/>
              <w:rPr>
                <w:rFonts w:ascii="Times New Roman" w:hAnsi="Times New Roman" w:cs="Times New Roman"/>
                <w:sz w:val="28"/>
                <w:szCs w:val="28"/>
              </w:rPr>
            </w:pPr>
            <w:r w:rsidRPr="00931A63">
              <w:rPr>
                <w:rFonts w:ascii="Times New Roman" w:hAnsi="Times New Roman" w:cs="Times New Roman"/>
                <w:sz w:val="28"/>
                <w:szCs w:val="28"/>
              </w:rPr>
              <w:t xml:space="preserve">Высокий уровень: </w:t>
            </w:r>
            <w:r w:rsidR="000921FA" w:rsidRPr="00931A63">
              <w:rPr>
                <w:rFonts w:ascii="Times New Roman" w:hAnsi="Times New Roman" w:cs="Times New Roman"/>
                <w:sz w:val="28"/>
                <w:szCs w:val="28"/>
              </w:rPr>
              <w:t xml:space="preserve">проявляет постоянную готовность к коммуникации, оптимальный подбор вербальных и невербальных средств коммуникации, цели </w:t>
            </w:r>
            <w:r w:rsidRPr="00931A63">
              <w:rPr>
                <w:rFonts w:ascii="Times New Roman" w:hAnsi="Times New Roman" w:cs="Times New Roman"/>
                <w:sz w:val="28"/>
                <w:szCs w:val="28"/>
              </w:rPr>
              <w:t xml:space="preserve"> </w:t>
            </w:r>
            <w:r w:rsidR="000921FA" w:rsidRPr="00931A63">
              <w:rPr>
                <w:rFonts w:ascii="Times New Roman" w:hAnsi="Times New Roman" w:cs="Times New Roman"/>
                <w:sz w:val="28"/>
                <w:szCs w:val="28"/>
              </w:rPr>
              <w:t xml:space="preserve">коммуникации достигаются при некоторых компромиссах сторон. </w:t>
            </w:r>
          </w:p>
          <w:p w:rsidR="001377D8" w:rsidRPr="00931A63" w:rsidRDefault="001377D8" w:rsidP="00145AB3">
            <w:pPr>
              <w:pStyle w:val="a6"/>
              <w:numPr>
                <w:ilvl w:val="0"/>
                <w:numId w:val="2"/>
              </w:numPr>
              <w:ind w:left="0" w:right="141" w:firstLine="78"/>
              <w:jc w:val="both"/>
              <w:rPr>
                <w:rFonts w:ascii="Times New Roman" w:hAnsi="Times New Roman" w:cs="Times New Roman"/>
                <w:sz w:val="28"/>
                <w:szCs w:val="28"/>
              </w:rPr>
            </w:pPr>
            <w:r w:rsidRPr="00931A63">
              <w:rPr>
                <w:rFonts w:ascii="Times New Roman" w:hAnsi="Times New Roman" w:cs="Times New Roman"/>
                <w:sz w:val="28"/>
                <w:szCs w:val="28"/>
              </w:rPr>
              <w:t xml:space="preserve">Идеальный уровень: </w:t>
            </w:r>
            <w:r w:rsidR="000921FA" w:rsidRPr="00931A63">
              <w:rPr>
                <w:rFonts w:ascii="Times New Roman" w:hAnsi="Times New Roman" w:cs="Times New Roman"/>
                <w:sz w:val="28"/>
                <w:szCs w:val="28"/>
              </w:rPr>
              <w:t xml:space="preserve">выступает инициатором коммуникации, проявляет виртуозную коммуникативную гибкость, цели коммуникации достигаются на оптимальных условиях сторон. </w:t>
            </w:r>
            <w:r w:rsidRPr="00931A63">
              <w:rPr>
                <w:rFonts w:ascii="Times New Roman" w:hAnsi="Times New Roman" w:cs="Times New Roman"/>
                <w:sz w:val="28"/>
                <w:szCs w:val="28"/>
              </w:rPr>
              <w:t xml:space="preserve">  </w:t>
            </w:r>
          </w:p>
        </w:tc>
      </w:tr>
    </w:tbl>
    <w:p w:rsidR="00257E27" w:rsidRPr="00931A63" w:rsidRDefault="00257E27" w:rsidP="00145AB3">
      <w:pPr>
        <w:spacing w:after="0" w:line="240" w:lineRule="auto"/>
        <w:ind w:left="-567" w:right="141" w:firstLine="283"/>
        <w:jc w:val="both"/>
        <w:rPr>
          <w:rFonts w:ascii="Times New Roman" w:hAnsi="Times New Roman" w:cs="Times New Roman"/>
          <w:sz w:val="28"/>
          <w:szCs w:val="28"/>
        </w:rPr>
      </w:pPr>
    </w:p>
    <w:p w:rsidR="000921FA" w:rsidRPr="00931A63" w:rsidRDefault="000921FA" w:rsidP="00145AB3">
      <w:pPr>
        <w:spacing w:after="0" w:line="240" w:lineRule="auto"/>
        <w:ind w:left="-567" w:right="141" w:firstLine="283"/>
        <w:jc w:val="both"/>
        <w:rPr>
          <w:rFonts w:ascii="Times New Roman" w:hAnsi="Times New Roman" w:cs="Times New Roman"/>
          <w:sz w:val="28"/>
          <w:szCs w:val="28"/>
        </w:rPr>
      </w:pPr>
      <w:r w:rsidRPr="00931A63">
        <w:rPr>
          <w:rFonts w:ascii="Times New Roman" w:hAnsi="Times New Roman" w:cs="Times New Roman"/>
          <w:sz w:val="28"/>
          <w:szCs w:val="28"/>
        </w:rPr>
        <w:t>Ко</w:t>
      </w:r>
      <w:r w:rsidR="00257E27" w:rsidRPr="00931A63">
        <w:rPr>
          <w:rFonts w:ascii="Times New Roman" w:hAnsi="Times New Roman" w:cs="Times New Roman"/>
          <w:sz w:val="28"/>
          <w:szCs w:val="28"/>
        </w:rPr>
        <w:t>опер</w:t>
      </w:r>
      <w:r w:rsidRPr="00931A63">
        <w:rPr>
          <w:rFonts w:ascii="Times New Roman" w:hAnsi="Times New Roman" w:cs="Times New Roman"/>
          <w:sz w:val="28"/>
          <w:szCs w:val="28"/>
        </w:rPr>
        <w:t>ация.</w:t>
      </w:r>
      <w:r w:rsidR="006947E2" w:rsidRPr="00931A63">
        <w:rPr>
          <w:rFonts w:ascii="Times New Roman" w:hAnsi="Times New Roman" w:cs="Times New Roman"/>
          <w:sz w:val="28"/>
          <w:szCs w:val="28"/>
        </w:rPr>
        <w:t xml:space="preserve"> </w:t>
      </w:r>
      <w:r w:rsidR="00257E27" w:rsidRPr="00931A63">
        <w:rPr>
          <w:rFonts w:ascii="Times New Roman" w:hAnsi="Times New Roman" w:cs="Times New Roman"/>
          <w:sz w:val="28"/>
          <w:szCs w:val="28"/>
        </w:rPr>
        <w:t xml:space="preserve">«Проектная сессия», «Игровое сплочение», </w:t>
      </w:r>
      <w:r w:rsidR="00E61113" w:rsidRPr="00931A63">
        <w:rPr>
          <w:rFonts w:ascii="Times New Roman" w:hAnsi="Times New Roman" w:cs="Times New Roman"/>
          <w:sz w:val="28"/>
          <w:szCs w:val="28"/>
        </w:rPr>
        <w:t xml:space="preserve">«Трио переговоров» - класс разбивается на тройки, учитель выдвигает утверждение, трое участников: адвокат, прокурор, судья; каждый ученик обязательно должен побывать во всех ролях. </w:t>
      </w:r>
    </w:p>
    <w:p w:rsidR="000921FA" w:rsidRPr="00931A63" w:rsidRDefault="000921FA" w:rsidP="00145AB3">
      <w:pPr>
        <w:spacing w:after="0" w:line="240" w:lineRule="auto"/>
        <w:ind w:left="-567" w:right="141" w:firstLine="283"/>
        <w:jc w:val="both"/>
        <w:rPr>
          <w:rFonts w:ascii="Times New Roman" w:hAnsi="Times New Roman" w:cs="Times New Roman"/>
          <w:sz w:val="28"/>
          <w:szCs w:val="28"/>
        </w:rPr>
      </w:pPr>
      <w:r w:rsidRPr="00931A63">
        <w:rPr>
          <w:rFonts w:ascii="Times New Roman" w:hAnsi="Times New Roman" w:cs="Times New Roman"/>
          <w:sz w:val="28"/>
          <w:szCs w:val="28"/>
        </w:rPr>
        <w:t>Оценка результативности:</w:t>
      </w:r>
      <w:r w:rsidR="00E61113" w:rsidRPr="00931A63">
        <w:rPr>
          <w:rFonts w:ascii="Times New Roman" w:hAnsi="Times New Roman" w:cs="Times New Roman"/>
          <w:sz w:val="28"/>
          <w:szCs w:val="28"/>
        </w:rPr>
        <w:t xml:space="preserve"> </w:t>
      </w:r>
    </w:p>
    <w:tbl>
      <w:tblPr>
        <w:tblStyle w:val="a5"/>
        <w:tblW w:w="0" w:type="auto"/>
        <w:tblInd w:w="-459" w:type="dxa"/>
        <w:tblLook w:val="04A0"/>
      </w:tblPr>
      <w:tblGrid>
        <w:gridCol w:w="2410"/>
        <w:gridCol w:w="2977"/>
        <w:gridCol w:w="4643"/>
      </w:tblGrid>
      <w:tr w:rsidR="00031B8E" w:rsidRPr="00931A63" w:rsidTr="00145AB3">
        <w:tc>
          <w:tcPr>
            <w:tcW w:w="2410" w:type="dxa"/>
          </w:tcPr>
          <w:p w:rsidR="00031B8E" w:rsidRPr="00931A63" w:rsidRDefault="00031B8E" w:rsidP="00145AB3">
            <w:pPr>
              <w:ind w:left="33" w:right="141"/>
              <w:jc w:val="center"/>
              <w:rPr>
                <w:rFonts w:ascii="Times New Roman" w:hAnsi="Times New Roman" w:cs="Times New Roman"/>
                <w:b/>
                <w:sz w:val="28"/>
                <w:szCs w:val="28"/>
              </w:rPr>
            </w:pPr>
            <w:r w:rsidRPr="00931A63">
              <w:rPr>
                <w:rFonts w:ascii="Times New Roman" w:hAnsi="Times New Roman" w:cs="Times New Roman"/>
                <w:b/>
                <w:sz w:val="28"/>
                <w:szCs w:val="28"/>
              </w:rPr>
              <w:t>Навык</w:t>
            </w:r>
          </w:p>
        </w:tc>
        <w:tc>
          <w:tcPr>
            <w:tcW w:w="2977" w:type="dxa"/>
          </w:tcPr>
          <w:p w:rsidR="00031B8E" w:rsidRPr="00931A63" w:rsidRDefault="00031B8E" w:rsidP="00145AB3">
            <w:pPr>
              <w:ind w:right="141"/>
              <w:jc w:val="center"/>
              <w:rPr>
                <w:rFonts w:ascii="Times New Roman" w:hAnsi="Times New Roman" w:cs="Times New Roman"/>
                <w:b/>
                <w:sz w:val="28"/>
                <w:szCs w:val="28"/>
              </w:rPr>
            </w:pPr>
            <w:r w:rsidRPr="00931A63">
              <w:rPr>
                <w:rFonts w:ascii="Times New Roman" w:hAnsi="Times New Roman" w:cs="Times New Roman"/>
                <w:b/>
                <w:sz w:val="28"/>
                <w:szCs w:val="28"/>
              </w:rPr>
              <w:t>Индикаторы</w:t>
            </w:r>
          </w:p>
        </w:tc>
        <w:tc>
          <w:tcPr>
            <w:tcW w:w="4643" w:type="dxa"/>
          </w:tcPr>
          <w:p w:rsidR="00031B8E" w:rsidRPr="00931A63" w:rsidRDefault="00031B8E" w:rsidP="00145AB3">
            <w:pPr>
              <w:ind w:left="34" w:right="141"/>
              <w:jc w:val="center"/>
              <w:rPr>
                <w:rFonts w:ascii="Times New Roman" w:hAnsi="Times New Roman" w:cs="Times New Roman"/>
                <w:b/>
                <w:sz w:val="28"/>
                <w:szCs w:val="28"/>
              </w:rPr>
            </w:pPr>
            <w:r w:rsidRPr="00931A63">
              <w:rPr>
                <w:rFonts w:ascii="Times New Roman" w:hAnsi="Times New Roman" w:cs="Times New Roman"/>
                <w:b/>
                <w:sz w:val="28"/>
                <w:szCs w:val="28"/>
              </w:rPr>
              <w:t>Прогресс</w:t>
            </w:r>
          </w:p>
        </w:tc>
      </w:tr>
      <w:tr w:rsidR="00031B8E" w:rsidRPr="00931A63" w:rsidTr="00145AB3">
        <w:trPr>
          <w:trHeight w:val="416"/>
        </w:trPr>
        <w:tc>
          <w:tcPr>
            <w:tcW w:w="2410" w:type="dxa"/>
          </w:tcPr>
          <w:p w:rsidR="00031B8E" w:rsidRPr="00931A63" w:rsidRDefault="00031B8E" w:rsidP="00145AB3">
            <w:pPr>
              <w:ind w:left="33" w:right="141"/>
              <w:jc w:val="both"/>
              <w:rPr>
                <w:rFonts w:ascii="Times New Roman" w:hAnsi="Times New Roman" w:cs="Times New Roman"/>
                <w:b/>
                <w:sz w:val="28"/>
                <w:szCs w:val="28"/>
              </w:rPr>
            </w:pPr>
            <w:r w:rsidRPr="00931A63">
              <w:rPr>
                <w:rFonts w:ascii="Times New Roman" w:hAnsi="Times New Roman" w:cs="Times New Roman"/>
                <w:b/>
                <w:sz w:val="28"/>
                <w:szCs w:val="28"/>
              </w:rPr>
              <w:t>Ко</w:t>
            </w:r>
            <w:r w:rsidRPr="00931A63">
              <w:rPr>
                <w:rFonts w:ascii="Times New Roman" w:hAnsi="Times New Roman" w:cs="Times New Roman"/>
                <w:b/>
                <w:sz w:val="28"/>
                <w:szCs w:val="28"/>
              </w:rPr>
              <w:t>операция</w:t>
            </w:r>
          </w:p>
        </w:tc>
        <w:tc>
          <w:tcPr>
            <w:tcW w:w="2977" w:type="dxa"/>
          </w:tcPr>
          <w:p w:rsidR="00031B8E" w:rsidRPr="00931A63" w:rsidRDefault="00031B8E" w:rsidP="00145AB3">
            <w:pPr>
              <w:pStyle w:val="a6"/>
              <w:numPr>
                <w:ilvl w:val="0"/>
                <w:numId w:val="1"/>
              </w:numPr>
              <w:ind w:left="0" w:right="141" w:firstLine="0"/>
              <w:jc w:val="both"/>
              <w:rPr>
                <w:rFonts w:ascii="Times New Roman" w:hAnsi="Times New Roman" w:cs="Times New Roman"/>
                <w:sz w:val="28"/>
                <w:szCs w:val="28"/>
              </w:rPr>
            </w:pPr>
            <w:r w:rsidRPr="00931A63">
              <w:rPr>
                <w:rFonts w:ascii="Times New Roman" w:hAnsi="Times New Roman" w:cs="Times New Roman"/>
                <w:sz w:val="28"/>
                <w:szCs w:val="28"/>
              </w:rPr>
              <w:t>Включённость (гото</w:t>
            </w:r>
            <w:r w:rsidRPr="00931A63">
              <w:rPr>
                <w:rFonts w:ascii="Times New Roman" w:hAnsi="Times New Roman" w:cs="Times New Roman"/>
                <w:sz w:val="28"/>
                <w:szCs w:val="28"/>
              </w:rPr>
              <w:t>вность работать в команде, принятие общих целей, отзывчивость</w:t>
            </w:r>
            <w:r w:rsidRPr="00931A63">
              <w:rPr>
                <w:rFonts w:ascii="Times New Roman" w:hAnsi="Times New Roman" w:cs="Times New Roman"/>
                <w:sz w:val="28"/>
                <w:szCs w:val="28"/>
              </w:rPr>
              <w:t>).</w:t>
            </w:r>
          </w:p>
          <w:p w:rsidR="00031B8E" w:rsidRPr="00931A63" w:rsidRDefault="00031B8E" w:rsidP="00145AB3">
            <w:pPr>
              <w:pStyle w:val="a6"/>
              <w:numPr>
                <w:ilvl w:val="0"/>
                <w:numId w:val="1"/>
              </w:numPr>
              <w:ind w:left="0" w:right="141" w:firstLine="0"/>
              <w:jc w:val="both"/>
              <w:rPr>
                <w:rFonts w:ascii="Times New Roman" w:hAnsi="Times New Roman" w:cs="Times New Roman"/>
                <w:sz w:val="28"/>
                <w:szCs w:val="28"/>
              </w:rPr>
            </w:pPr>
            <w:r w:rsidRPr="00931A63">
              <w:rPr>
                <w:rFonts w:ascii="Times New Roman" w:hAnsi="Times New Roman" w:cs="Times New Roman"/>
                <w:sz w:val="28"/>
                <w:szCs w:val="28"/>
              </w:rPr>
              <w:t>Деятельность (</w:t>
            </w:r>
            <w:r w:rsidRPr="00931A63">
              <w:rPr>
                <w:rFonts w:ascii="Times New Roman" w:hAnsi="Times New Roman" w:cs="Times New Roman"/>
                <w:sz w:val="28"/>
                <w:szCs w:val="28"/>
              </w:rPr>
              <w:t>участок работы в координации, «слушаю и слышу»</w:t>
            </w:r>
            <w:r w:rsidRPr="00931A63">
              <w:rPr>
                <w:rFonts w:ascii="Times New Roman" w:hAnsi="Times New Roman" w:cs="Times New Roman"/>
                <w:sz w:val="28"/>
                <w:szCs w:val="28"/>
              </w:rPr>
              <w:t xml:space="preserve">). </w:t>
            </w:r>
          </w:p>
          <w:p w:rsidR="00031B8E" w:rsidRPr="00931A63" w:rsidRDefault="00031B8E" w:rsidP="00145AB3">
            <w:pPr>
              <w:pStyle w:val="a6"/>
              <w:numPr>
                <w:ilvl w:val="0"/>
                <w:numId w:val="1"/>
              </w:numPr>
              <w:ind w:left="0" w:right="141" w:firstLine="0"/>
              <w:jc w:val="both"/>
              <w:rPr>
                <w:rFonts w:ascii="Times New Roman" w:hAnsi="Times New Roman" w:cs="Times New Roman"/>
                <w:sz w:val="28"/>
                <w:szCs w:val="28"/>
              </w:rPr>
            </w:pPr>
            <w:r w:rsidRPr="00931A63">
              <w:rPr>
                <w:rFonts w:ascii="Times New Roman" w:hAnsi="Times New Roman" w:cs="Times New Roman"/>
                <w:sz w:val="28"/>
                <w:szCs w:val="28"/>
              </w:rPr>
              <w:t>Эффективность (достижение цели ко</w:t>
            </w:r>
            <w:r w:rsidRPr="00931A63">
              <w:rPr>
                <w:rFonts w:ascii="Times New Roman" w:hAnsi="Times New Roman" w:cs="Times New Roman"/>
                <w:sz w:val="28"/>
                <w:szCs w:val="28"/>
              </w:rPr>
              <w:t>операции</w:t>
            </w:r>
            <w:r w:rsidRPr="00931A63">
              <w:rPr>
                <w:rFonts w:ascii="Times New Roman" w:hAnsi="Times New Roman" w:cs="Times New Roman"/>
                <w:sz w:val="28"/>
                <w:szCs w:val="28"/>
              </w:rPr>
              <w:t xml:space="preserve">). </w:t>
            </w:r>
          </w:p>
        </w:tc>
        <w:tc>
          <w:tcPr>
            <w:tcW w:w="4643" w:type="dxa"/>
          </w:tcPr>
          <w:p w:rsidR="00031B8E" w:rsidRPr="00931A63" w:rsidRDefault="00031B8E" w:rsidP="00145AB3">
            <w:pPr>
              <w:pStyle w:val="a6"/>
              <w:numPr>
                <w:ilvl w:val="0"/>
                <w:numId w:val="2"/>
              </w:numPr>
              <w:ind w:left="34" w:right="141" w:firstLine="0"/>
              <w:jc w:val="both"/>
              <w:rPr>
                <w:rFonts w:ascii="Times New Roman" w:hAnsi="Times New Roman" w:cs="Times New Roman"/>
                <w:sz w:val="28"/>
                <w:szCs w:val="28"/>
              </w:rPr>
            </w:pPr>
            <w:r w:rsidRPr="00931A63">
              <w:rPr>
                <w:rFonts w:ascii="Times New Roman" w:hAnsi="Times New Roman" w:cs="Times New Roman"/>
                <w:sz w:val="28"/>
                <w:szCs w:val="28"/>
              </w:rPr>
              <w:t xml:space="preserve">Низкий уровень: </w:t>
            </w:r>
            <w:r w:rsidR="00487AD4" w:rsidRPr="00931A63">
              <w:rPr>
                <w:rFonts w:ascii="Times New Roman" w:hAnsi="Times New Roman" w:cs="Times New Roman"/>
                <w:sz w:val="28"/>
                <w:szCs w:val="28"/>
              </w:rPr>
              <w:t xml:space="preserve">не командный игрок, не разделяет командные цели, исполняет роль без энтузиазма, не видит ценности кооперации. </w:t>
            </w:r>
            <w:r w:rsidRPr="00931A63">
              <w:rPr>
                <w:rFonts w:ascii="Times New Roman" w:hAnsi="Times New Roman" w:cs="Times New Roman"/>
                <w:sz w:val="28"/>
                <w:szCs w:val="28"/>
              </w:rPr>
              <w:t xml:space="preserve">  </w:t>
            </w:r>
          </w:p>
          <w:p w:rsidR="00031B8E" w:rsidRPr="00931A63" w:rsidRDefault="00031B8E" w:rsidP="00145AB3">
            <w:pPr>
              <w:pStyle w:val="a6"/>
              <w:numPr>
                <w:ilvl w:val="0"/>
                <w:numId w:val="2"/>
              </w:numPr>
              <w:ind w:left="34" w:right="141" w:firstLine="0"/>
              <w:jc w:val="both"/>
              <w:rPr>
                <w:rFonts w:ascii="Times New Roman" w:hAnsi="Times New Roman" w:cs="Times New Roman"/>
                <w:sz w:val="28"/>
                <w:szCs w:val="28"/>
              </w:rPr>
            </w:pPr>
            <w:r w:rsidRPr="00931A63">
              <w:rPr>
                <w:rFonts w:ascii="Times New Roman" w:hAnsi="Times New Roman" w:cs="Times New Roman"/>
                <w:sz w:val="28"/>
                <w:szCs w:val="28"/>
              </w:rPr>
              <w:t xml:space="preserve">Средний уровень: проявляет </w:t>
            </w:r>
            <w:proofErr w:type="spellStart"/>
            <w:r w:rsidRPr="00931A63">
              <w:rPr>
                <w:rFonts w:ascii="Times New Roman" w:hAnsi="Times New Roman" w:cs="Times New Roman"/>
                <w:sz w:val="28"/>
                <w:szCs w:val="28"/>
              </w:rPr>
              <w:t>фргаментарую</w:t>
            </w:r>
            <w:proofErr w:type="spellEnd"/>
            <w:r w:rsidRPr="00931A63">
              <w:rPr>
                <w:rFonts w:ascii="Times New Roman" w:hAnsi="Times New Roman" w:cs="Times New Roman"/>
                <w:sz w:val="28"/>
                <w:szCs w:val="28"/>
              </w:rPr>
              <w:t xml:space="preserve"> готовность к </w:t>
            </w:r>
            <w:r w:rsidR="00194056" w:rsidRPr="00931A63">
              <w:rPr>
                <w:rFonts w:ascii="Times New Roman" w:hAnsi="Times New Roman" w:cs="Times New Roman"/>
                <w:sz w:val="28"/>
                <w:szCs w:val="28"/>
              </w:rPr>
              <w:t>работе в команде</w:t>
            </w:r>
            <w:r w:rsidRPr="00931A63">
              <w:rPr>
                <w:rFonts w:ascii="Times New Roman" w:hAnsi="Times New Roman" w:cs="Times New Roman"/>
                <w:sz w:val="28"/>
                <w:szCs w:val="28"/>
              </w:rPr>
              <w:t xml:space="preserve">, </w:t>
            </w:r>
            <w:r w:rsidR="00194056" w:rsidRPr="00931A63">
              <w:rPr>
                <w:rFonts w:ascii="Times New Roman" w:hAnsi="Times New Roman" w:cs="Times New Roman"/>
                <w:sz w:val="28"/>
                <w:szCs w:val="28"/>
              </w:rPr>
              <w:t xml:space="preserve">нейтрально настроен, зачастую слышит, но не слушает, может осознавать ценность кооперации на выходе, но не стремится вкладываться в продукт командной деятельности. </w:t>
            </w:r>
            <w:r w:rsidRPr="00931A63">
              <w:rPr>
                <w:rFonts w:ascii="Times New Roman" w:hAnsi="Times New Roman" w:cs="Times New Roman"/>
                <w:sz w:val="28"/>
                <w:szCs w:val="28"/>
              </w:rPr>
              <w:t xml:space="preserve"> </w:t>
            </w:r>
          </w:p>
          <w:p w:rsidR="00031B8E" w:rsidRPr="00931A63" w:rsidRDefault="00031B8E" w:rsidP="00145AB3">
            <w:pPr>
              <w:pStyle w:val="a6"/>
              <w:numPr>
                <w:ilvl w:val="0"/>
                <w:numId w:val="2"/>
              </w:numPr>
              <w:ind w:left="34" w:right="141" w:firstLine="0"/>
              <w:jc w:val="both"/>
              <w:rPr>
                <w:rFonts w:ascii="Times New Roman" w:hAnsi="Times New Roman" w:cs="Times New Roman"/>
                <w:sz w:val="28"/>
                <w:szCs w:val="28"/>
              </w:rPr>
            </w:pPr>
            <w:r w:rsidRPr="00931A63">
              <w:rPr>
                <w:rFonts w:ascii="Times New Roman" w:hAnsi="Times New Roman" w:cs="Times New Roman"/>
                <w:sz w:val="28"/>
                <w:szCs w:val="28"/>
              </w:rPr>
              <w:t xml:space="preserve">Высокий уровень: проявляет постоянную готовность к </w:t>
            </w:r>
            <w:r w:rsidR="00194056" w:rsidRPr="00931A63">
              <w:rPr>
                <w:rFonts w:ascii="Times New Roman" w:hAnsi="Times New Roman" w:cs="Times New Roman"/>
                <w:sz w:val="28"/>
                <w:szCs w:val="28"/>
              </w:rPr>
              <w:t>работе в команде</w:t>
            </w:r>
            <w:r w:rsidRPr="00931A63">
              <w:rPr>
                <w:rFonts w:ascii="Times New Roman" w:hAnsi="Times New Roman" w:cs="Times New Roman"/>
                <w:sz w:val="28"/>
                <w:szCs w:val="28"/>
              </w:rPr>
              <w:t>,</w:t>
            </w:r>
            <w:r w:rsidR="00194056" w:rsidRPr="00931A63">
              <w:rPr>
                <w:rFonts w:ascii="Times New Roman" w:hAnsi="Times New Roman" w:cs="Times New Roman"/>
                <w:sz w:val="28"/>
                <w:szCs w:val="28"/>
              </w:rPr>
              <w:t xml:space="preserve"> глубоко погружается в обсуждение командных целей, готов договариваться, </w:t>
            </w:r>
            <w:r w:rsidRPr="00931A63">
              <w:rPr>
                <w:rFonts w:ascii="Times New Roman" w:hAnsi="Times New Roman" w:cs="Times New Roman"/>
                <w:sz w:val="28"/>
                <w:szCs w:val="28"/>
              </w:rPr>
              <w:t xml:space="preserve"> </w:t>
            </w:r>
            <w:r w:rsidR="00194056" w:rsidRPr="00931A63">
              <w:rPr>
                <w:rFonts w:ascii="Times New Roman" w:hAnsi="Times New Roman" w:cs="Times New Roman"/>
                <w:sz w:val="28"/>
                <w:szCs w:val="28"/>
              </w:rPr>
              <w:lastRenderedPageBreak/>
              <w:t>демонстрирует эффективное видение своих сильных сторон, привносит ощут</w:t>
            </w:r>
            <w:r w:rsidR="005F5CB6" w:rsidRPr="00931A63">
              <w:rPr>
                <w:rFonts w:ascii="Times New Roman" w:hAnsi="Times New Roman" w:cs="Times New Roman"/>
                <w:sz w:val="28"/>
                <w:szCs w:val="28"/>
              </w:rPr>
              <w:t>имую пользу в командную работу, умеет слушать и слышать, на протяжении командной работы осознаёт глубинные смыслы и цели, самостоятельно ставит себе задачи и успешно выполняет их.</w:t>
            </w:r>
          </w:p>
          <w:p w:rsidR="00031B8E" w:rsidRPr="00931A63" w:rsidRDefault="00031B8E" w:rsidP="00145AB3">
            <w:pPr>
              <w:pStyle w:val="a6"/>
              <w:numPr>
                <w:ilvl w:val="0"/>
                <w:numId w:val="2"/>
              </w:numPr>
              <w:ind w:left="34" w:right="141" w:firstLine="0"/>
              <w:jc w:val="both"/>
              <w:rPr>
                <w:rFonts w:ascii="Times New Roman" w:hAnsi="Times New Roman" w:cs="Times New Roman"/>
                <w:sz w:val="28"/>
                <w:szCs w:val="28"/>
              </w:rPr>
            </w:pPr>
            <w:r w:rsidRPr="00931A63">
              <w:rPr>
                <w:rFonts w:ascii="Times New Roman" w:hAnsi="Times New Roman" w:cs="Times New Roman"/>
                <w:sz w:val="28"/>
                <w:szCs w:val="28"/>
              </w:rPr>
              <w:t xml:space="preserve">Идеальный уровень: выступает инициатором </w:t>
            </w:r>
            <w:r w:rsidR="005F5CB6" w:rsidRPr="00931A63">
              <w:rPr>
                <w:rFonts w:ascii="Times New Roman" w:hAnsi="Times New Roman" w:cs="Times New Roman"/>
                <w:sz w:val="28"/>
                <w:szCs w:val="28"/>
              </w:rPr>
              <w:t>работы в команде, лидер</w:t>
            </w:r>
            <w:r w:rsidRPr="00931A63">
              <w:rPr>
                <w:rFonts w:ascii="Times New Roman" w:hAnsi="Times New Roman" w:cs="Times New Roman"/>
                <w:sz w:val="28"/>
                <w:szCs w:val="28"/>
              </w:rPr>
              <w:t xml:space="preserve">, </w:t>
            </w:r>
            <w:r w:rsidR="005F5CB6" w:rsidRPr="00931A63">
              <w:rPr>
                <w:rFonts w:ascii="Times New Roman" w:hAnsi="Times New Roman" w:cs="Times New Roman"/>
                <w:sz w:val="28"/>
                <w:szCs w:val="28"/>
              </w:rPr>
              <w:t xml:space="preserve">видит сильные и слабые стороны, игроков команды, вовлекает, вдохновляет, направляет работу команды, отличается стратегическим видением, продукт командной работы - в сфере </w:t>
            </w:r>
            <w:proofErr w:type="gramStart"/>
            <w:r w:rsidR="005F5CB6" w:rsidRPr="00931A63">
              <w:rPr>
                <w:rFonts w:ascii="Times New Roman" w:hAnsi="Times New Roman" w:cs="Times New Roman"/>
                <w:sz w:val="28"/>
                <w:szCs w:val="28"/>
              </w:rPr>
              <w:t>ценностно-значимого</w:t>
            </w:r>
            <w:proofErr w:type="gramEnd"/>
            <w:r w:rsidR="005F5CB6" w:rsidRPr="00931A63">
              <w:rPr>
                <w:rFonts w:ascii="Times New Roman" w:hAnsi="Times New Roman" w:cs="Times New Roman"/>
                <w:sz w:val="28"/>
                <w:szCs w:val="28"/>
              </w:rPr>
              <w:t xml:space="preserve">. </w:t>
            </w:r>
            <w:r w:rsidRPr="00931A63">
              <w:rPr>
                <w:rFonts w:ascii="Times New Roman" w:hAnsi="Times New Roman" w:cs="Times New Roman"/>
                <w:sz w:val="28"/>
                <w:szCs w:val="28"/>
              </w:rPr>
              <w:t xml:space="preserve">   </w:t>
            </w:r>
          </w:p>
        </w:tc>
      </w:tr>
    </w:tbl>
    <w:p w:rsidR="006952EC" w:rsidRPr="00931A63" w:rsidRDefault="006947E2" w:rsidP="00145AB3">
      <w:pPr>
        <w:spacing w:after="0" w:line="240" w:lineRule="auto"/>
        <w:ind w:left="-567" w:right="141" w:firstLine="283"/>
        <w:jc w:val="both"/>
        <w:rPr>
          <w:rFonts w:ascii="Times New Roman" w:hAnsi="Times New Roman" w:cs="Times New Roman"/>
          <w:sz w:val="28"/>
          <w:szCs w:val="28"/>
        </w:rPr>
      </w:pPr>
      <w:r w:rsidRPr="00931A63">
        <w:rPr>
          <w:rFonts w:ascii="Times New Roman" w:hAnsi="Times New Roman" w:cs="Times New Roman"/>
          <w:sz w:val="28"/>
          <w:szCs w:val="28"/>
        </w:rPr>
        <w:lastRenderedPageBreak/>
        <w:t xml:space="preserve">Очевидно, что современный урок есть то пространство, где может состояться первое успешное овладение учащимися навыками 4К, которые наравне с другими </w:t>
      </w:r>
      <w:proofErr w:type="spellStart"/>
      <w:r w:rsidRPr="00931A63">
        <w:rPr>
          <w:rFonts w:ascii="Times New Roman" w:hAnsi="Times New Roman" w:cs="Times New Roman"/>
          <w:sz w:val="28"/>
          <w:szCs w:val="28"/>
        </w:rPr>
        <w:t>soft</w:t>
      </w:r>
      <w:proofErr w:type="spellEnd"/>
      <w:r w:rsidRPr="00931A63">
        <w:rPr>
          <w:rFonts w:ascii="Times New Roman" w:hAnsi="Times New Roman" w:cs="Times New Roman"/>
          <w:sz w:val="28"/>
          <w:szCs w:val="28"/>
        </w:rPr>
        <w:t xml:space="preserve"> </w:t>
      </w:r>
      <w:proofErr w:type="spellStart"/>
      <w:r w:rsidRPr="00931A63">
        <w:rPr>
          <w:rFonts w:ascii="Times New Roman" w:hAnsi="Times New Roman" w:cs="Times New Roman"/>
          <w:sz w:val="28"/>
          <w:szCs w:val="28"/>
        </w:rPr>
        <w:t>skills</w:t>
      </w:r>
      <w:proofErr w:type="spellEnd"/>
      <w:r w:rsidRPr="00931A63">
        <w:rPr>
          <w:rFonts w:ascii="Times New Roman" w:hAnsi="Times New Roman" w:cs="Times New Roman"/>
          <w:sz w:val="28"/>
          <w:szCs w:val="28"/>
        </w:rPr>
        <w:t xml:space="preserve"> XXI века являются основополагающими элементами успеха и на следующих ступенях образования, и в карьере, и в жизни за пределами образовательного учреждения.</w:t>
      </w:r>
    </w:p>
    <w:p w:rsidR="000842E9" w:rsidRPr="00931A63" w:rsidRDefault="000842E9" w:rsidP="00145AB3">
      <w:pPr>
        <w:spacing w:after="0" w:line="240" w:lineRule="auto"/>
        <w:ind w:left="-567" w:right="141" w:firstLine="283"/>
        <w:jc w:val="both"/>
        <w:rPr>
          <w:rFonts w:ascii="Times New Roman" w:hAnsi="Times New Roman" w:cs="Times New Roman"/>
          <w:sz w:val="28"/>
          <w:szCs w:val="28"/>
        </w:rPr>
      </w:pPr>
    </w:p>
    <w:p w:rsidR="002D3B14" w:rsidRPr="00931A63" w:rsidRDefault="002D3B14" w:rsidP="002D3B14">
      <w:pPr>
        <w:spacing w:after="0" w:line="240" w:lineRule="auto"/>
        <w:ind w:left="-567" w:right="141" w:firstLine="283"/>
        <w:jc w:val="center"/>
        <w:rPr>
          <w:rFonts w:ascii="Times New Roman" w:hAnsi="Times New Roman" w:cs="Times New Roman"/>
          <w:b/>
          <w:sz w:val="28"/>
          <w:szCs w:val="28"/>
        </w:rPr>
      </w:pPr>
      <w:r w:rsidRPr="00931A63">
        <w:rPr>
          <w:rFonts w:ascii="Times New Roman" w:hAnsi="Times New Roman" w:cs="Times New Roman"/>
          <w:b/>
          <w:sz w:val="28"/>
          <w:szCs w:val="28"/>
        </w:rPr>
        <w:t>Список литературы</w:t>
      </w:r>
    </w:p>
    <w:p w:rsidR="006947E2" w:rsidRPr="00931A63" w:rsidRDefault="006947E2" w:rsidP="00145AB3">
      <w:pPr>
        <w:spacing w:after="0" w:line="240" w:lineRule="auto"/>
        <w:ind w:left="-567" w:right="141" w:firstLine="283"/>
        <w:jc w:val="both"/>
        <w:rPr>
          <w:rFonts w:ascii="Times New Roman" w:hAnsi="Times New Roman" w:cs="Times New Roman"/>
          <w:sz w:val="28"/>
          <w:szCs w:val="28"/>
        </w:rPr>
      </w:pPr>
      <w:r w:rsidRPr="00931A63">
        <w:rPr>
          <w:rFonts w:ascii="Times New Roman" w:hAnsi="Times New Roman" w:cs="Times New Roman"/>
          <w:sz w:val="28"/>
          <w:szCs w:val="28"/>
        </w:rPr>
        <w:t xml:space="preserve">1. </w:t>
      </w:r>
      <w:r w:rsidRPr="00931A63">
        <w:rPr>
          <w:rFonts w:ascii="Times New Roman" w:hAnsi="Times New Roman" w:cs="Times New Roman"/>
          <w:i/>
          <w:sz w:val="28"/>
          <w:szCs w:val="28"/>
        </w:rPr>
        <w:t>Авдеенко, Н. А.</w:t>
      </w:r>
      <w:r w:rsidRPr="00931A63">
        <w:rPr>
          <w:rFonts w:ascii="Times New Roman" w:hAnsi="Times New Roman" w:cs="Times New Roman"/>
          <w:sz w:val="28"/>
          <w:szCs w:val="28"/>
        </w:rPr>
        <w:t xml:space="preserve"> Креативность для каждого: внедрение развития навыков XXI века в практику российских школ // Вопросы образования. – 2018. – № 4. – С. 282-304.</w:t>
      </w:r>
    </w:p>
    <w:p w:rsidR="006947E2" w:rsidRPr="00931A63" w:rsidRDefault="006947E2" w:rsidP="00145AB3">
      <w:pPr>
        <w:spacing w:after="0" w:line="240" w:lineRule="auto"/>
        <w:ind w:left="-567" w:right="141" w:firstLine="283"/>
        <w:jc w:val="both"/>
        <w:rPr>
          <w:rFonts w:ascii="Times New Roman" w:hAnsi="Times New Roman" w:cs="Times New Roman"/>
          <w:sz w:val="28"/>
          <w:szCs w:val="28"/>
        </w:rPr>
      </w:pPr>
      <w:r w:rsidRPr="00931A63">
        <w:rPr>
          <w:rFonts w:ascii="Times New Roman" w:hAnsi="Times New Roman" w:cs="Times New Roman"/>
          <w:sz w:val="28"/>
          <w:szCs w:val="28"/>
        </w:rPr>
        <w:t xml:space="preserve">2. Компетенции «4К»: формирование и оценка на уроке: практические рекомендации / авт.-сост. М. А. </w:t>
      </w:r>
      <w:proofErr w:type="spellStart"/>
      <w:r w:rsidRPr="00931A63">
        <w:rPr>
          <w:rFonts w:ascii="Times New Roman" w:hAnsi="Times New Roman" w:cs="Times New Roman"/>
          <w:sz w:val="28"/>
          <w:szCs w:val="28"/>
        </w:rPr>
        <w:t>Пинская</w:t>
      </w:r>
      <w:proofErr w:type="spellEnd"/>
      <w:r w:rsidRPr="00931A63">
        <w:rPr>
          <w:rFonts w:ascii="Times New Roman" w:hAnsi="Times New Roman" w:cs="Times New Roman"/>
          <w:sz w:val="28"/>
          <w:szCs w:val="28"/>
        </w:rPr>
        <w:t xml:space="preserve">, А. М. Михайлова. – М.: Корпорация «Российский учебник», 2019. – 76 </w:t>
      </w:r>
      <w:proofErr w:type="gramStart"/>
      <w:r w:rsidRPr="00931A63">
        <w:rPr>
          <w:rFonts w:ascii="Times New Roman" w:hAnsi="Times New Roman" w:cs="Times New Roman"/>
          <w:sz w:val="28"/>
          <w:szCs w:val="28"/>
        </w:rPr>
        <w:t>с</w:t>
      </w:r>
      <w:proofErr w:type="gramEnd"/>
      <w:r w:rsidRPr="00931A63">
        <w:rPr>
          <w:rFonts w:ascii="Times New Roman" w:hAnsi="Times New Roman" w:cs="Times New Roman"/>
          <w:sz w:val="28"/>
          <w:szCs w:val="28"/>
        </w:rPr>
        <w:t>.</w:t>
      </w:r>
    </w:p>
    <w:p w:rsidR="006947E2" w:rsidRPr="00931A63" w:rsidRDefault="006947E2" w:rsidP="00145AB3">
      <w:pPr>
        <w:spacing w:after="0" w:line="240" w:lineRule="auto"/>
        <w:ind w:left="-567" w:right="141" w:firstLine="283"/>
        <w:jc w:val="both"/>
        <w:rPr>
          <w:rFonts w:ascii="Times New Roman" w:hAnsi="Times New Roman" w:cs="Times New Roman"/>
          <w:sz w:val="28"/>
          <w:szCs w:val="28"/>
        </w:rPr>
      </w:pPr>
      <w:r w:rsidRPr="00931A63">
        <w:rPr>
          <w:rFonts w:ascii="Times New Roman" w:hAnsi="Times New Roman" w:cs="Times New Roman"/>
          <w:sz w:val="28"/>
          <w:szCs w:val="28"/>
        </w:rPr>
        <w:t xml:space="preserve">3. </w:t>
      </w:r>
      <w:r w:rsidRPr="00931A63">
        <w:rPr>
          <w:rFonts w:ascii="Times New Roman" w:hAnsi="Times New Roman" w:cs="Times New Roman"/>
          <w:i/>
          <w:sz w:val="28"/>
          <w:szCs w:val="28"/>
        </w:rPr>
        <w:t>Шамова, Т.И.</w:t>
      </w:r>
      <w:r w:rsidRPr="00931A63">
        <w:rPr>
          <w:rFonts w:ascii="Times New Roman" w:hAnsi="Times New Roman" w:cs="Times New Roman"/>
          <w:sz w:val="28"/>
          <w:szCs w:val="28"/>
        </w:rPr>
        <w:t xml:space="preserve"> Избранные труды. – М.: УЦ «Перспектива», 2009. – 352 </w:t>
      </w:r>
      <w:proofErr w:type="gramStart"/>
      <w:r w:rsidRPr="00931A63">
        <w:rPr>
          <w:rFonts w:ascii="Times New Roman" w:hAnsi="Times New Roman" w:cs="Times New Roman"/>
          <w:sz w:val="28"/>
          <w:szCs w:val="28"/>
        </w:rPr>
        <w:t>с</w:t>
      </w:r>
      <w:proofErr w:type="gramEnd"/>
      <w:r w:rsidRPr="00931A63">
        <w:rPr>
          <w:rFonts w:ascii="Times New Roman" w:hAnsi="Times New Roman" w:cs="Times New Roman"/>
          <w:sz w:val="28"/>
          <w:szCs w:val="28"/>
        </w:rPr>
        <w:t>.</w:t>
      </w:r>
    </w:p>
    <w:p w:rsidR="000842E9" w:rsidRPr="00931A63" w:rsidRDefault="000842E9" w:rsidP="00145AB3">
      <w:pPr>
        <w:spacing w:after="0" w:line="240" w:lineRule="auto"/>
        <w:ind w:left="-567" w:right="141" w:firstLine="283"/>
        <w:jc w:val="both"/>
        <w:rPr>
          <w:rFonts w:ascii="Times New Roman" w:hAnsi="Times New Roman" w:cs="Times New Roman"/>
          <w:sz w:val="28"/>
          <w:szCs w:val="28"/>
        </w:rPr>
      </w:pPr>
    </w:p>
    <w:sectPr w:rsidR="000842E9" w:rsidRPr="00931A63" w:rsidSect="00F403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056D92"/>
    <w:multiLevelType w:val="hybridMultilevel"/>
    <w:tmpl w:val="9F10D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780750E"/>
    <w:multiLevelType w:val="hybridMultilevel"/>
    <w:tmpl w:val="BA98F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842E9"/>
    <w:rsid w:val="000227B1"/>
    <w:rsid w:val="00031B8E"/>
    <w:rsid w:val="000842E9"/>
    <w:rsid w:val="000921FA"/>
    <w:rsid w:val="000C0F96"/>
    <w:rsid w:val="001377D8"/>
    <w:rsid w:val="00145AB3"/>
    <w:rsid w:val="00150D14"/>
    <w:rsid w:val="00166DA0"/>
    <w:rsid w:val="00194056"/>
    <w:rsid w:val="001B2E2F"/>
    <w:rsid w:val="001C7D6F"/>
    <w:rsid w:val="00223620"/>
    <w:rsid w:val="00257E27"/>
    <w:rsid w:val="00264048"/>
    <w:rsid w:val="002D3B14"/>
    <w:rsid w:val="00420B60"/>
    <w:rsid w:val="00487AD4"/>
    <w:rsid w:val="00586363"/>
    <w:rsid w:val="005F5CB6"/>
    <w:rsid w:val="006947E2"/>
    <w:rsid w:val="006952EC"/>
    <w:rsid w:val="00742E4C"/>
    <w:rsid w:val="00784FD0"/>
    <w:rsid w:val="007C0010"/>
    <w:rsid w:val="007F4A94"/>
    <w:rsid w:val="00820568"/>
    <w:rsid w:val="00931A63"/>
    <w:rsid w:val="00A5493C"/>
    <w:rsid w:val="00B07B12"/>
    <w:rsid w:val="00BB5C68"/>
    <w:rsid w:val="00C04CD4"/>
    <w:rsid w:val="00C150D6"/>
    <w:rsid w:val="00C206A6"/>
    <w:rsid w:val="00C66518"/>
    <w:rsid w:val="00CD5948"/>
    <w:rsid w:val="00E453B8"/>
    <w:rsid w:val="00E61113"/>
    <w:rsid w:val="00E805C3"/>
    <w:rsid w:val="00F4035A"/>
    <w:rsid w:val="00FC6238"/>
    <w:rsid w:val="00FD45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35A"/>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0F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0F96"/>
    <w:rPr>
      <w:rFonts w:ascii="Tahoma" w:hAnsi="Tahoma" w:cs="Tahoma"/>
      <w:sz w:val="16"/>
      <w:szCs w:val="16"/>
    </w:rPr>
  </w:style>
  <w:style w:type="table" w:styleId="a5">
    <w:name w:val="Table Grid"/>
    <w:basedOn w:val="a1"/>
    <w:uiPriority w:val="59"/>
    <w:rsid w:val="00E453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E453B8"/>
    <w:pPr>
      <w:ind w:left="720"/>
      <w:contextualSpacing/>
    </w:pPr>
  </w:style>
</w:styles>
</file>

<file path=word/webSettings.xml><?xml version="1.0" encoding="utf-8"?>
<w:webSettings xmlns:r="http://schemas.openxmlformats.org/officeDocument/2006/relationships" xmlns:w="http://schemas.openxmlformats.org/wordprocessingml/2006/main">
  <w:divs>
    <w:div w:id="769282017">
      <w:bodyDiv w:val="1"/>
      <w:marLeft w:val="0"/>
      <w:marRight w:val="0"/>
      <w:marTop w:val="0"/>
      <w:marBottom w:val="0"/>
      <w:divBdr>
        <w:top w:val="none" w:sz="0" w:space="0" w:color="auto"/>
        <w:left w:val="none" w:sz="0" w:space="0" w:color="auto"/>
        <w:bottom w:val="none" w:sz="0" w:space="0" w:color="auto"/>
        <w:right w:val="none" w:sz="0" w:space="0" w:color="auto"/>
      </w:divBdr>
    </w:div>
    <w:div w:id="107243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522</TotalTime>
  <Pages>6</Pages>
  <Words>1577</Words>
  <Characters>8989</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2023-11-27T07:52:00Z</dcterms:created>
  <dcterms:modified xsi:type="dcterms:W3CDTF">2023-11-28T11:55:00Z</dcterms:modified>
</cp:coreProperties>
</file>